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67" w:rsidRPr="005255F5" w:rsidRDefault="00DB0D67" w:rsidP="00F5754D">
      <w:pPr>
        <w:spacing w:line="480" w:lineRule="auto"/>
        <w:jc w:val="center"/>
        <w:rPr>
          <w:b/>
        </w:rPr>
      </w:pPr>
      <w:r w:rsidRPr="005255F5">
        <w:rPr>
          <w:b/>
        </w:rPr>
        <w:t>Федеральное государственное бюджетное учреждение науки</w:t>
      </w:r>
    </w:p>
    <w:p w:rsidR="00DB0D67" w:rsidRPr="005255F5" w:rsidRDefault="00DB0D67" w:rsidP="00F5754D">
      <w:pPr>
        <w:spacing w:line="480" w:lineRule="auto"/>
        <w:jc w:val="center"/>
        <w:rPr>
          <w:b/>
        </w:rPr>
      </w:pPr>
      <w:r w:rsidRPr="005255F5">
        <w:rPr>
          <w:b/>
        </w:rPr>
        <w:t>ИНСТИТУТ ВОСТОЧНЫХ РУКОПИСЕЙ</w:t>
      </w:r>
    </w:p>
    <w:p w:rsidR="00DB0D67" w:rsidRPr="005255F5" w:rsidRDefault="00DB0D67" w:rsidP="00F5754D">
      <w:pPr>
        <w:spacing w:line="480" w:lineRule="auto"/>
        <w:jc w:val="center"/>
        <w:rPr>
          <w:b/>
        </w:rPr>
      </w:pPr>
      <w:r w:rsidRPr="005255F5">
        <w:rPr>
          <w:b/>
        </w:rPr>
        <w:t>РОССИЙСКОЙ АКАДЕМИИ НАУК</w:t>
      </w:r>
    </w:p>
    <w:p w:rsidR="00DB0D67" w:rsidRDefault="00DB0D67" w:rsidP="00F5754D"/>
    <w:p w:rsidR="00DB0D67" w:rsidRDefault="00DB0D67" w:rsidP="00F5754D"/>
    <w:tbl>
      <w:tblPr>
        <w:tblW w:w="10005" w:type="dxa"/>
        <w:tblLayout w:type="fixed"/>
        <w:tblLook w:val="01E0"/>
      </w:tblPr>
      <w:tblGrid>
        <w:gridCol w:w="3707"/>
        <w:gridCol w:w="2041"/>
        <w:gridCol w:w="4257"/>
      </w:tblGrid>
      <w:tr w:rsidR="00DB0D67" w:rsidTr="00A86A6E"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DB0D67" w:rsidRDefault="00DB0D67" w:rsidP="00A86A6E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Утверждено </w:t>
            </w:r>
          </w:p>
          <w:p w:rsidR="00DB0D67" w:rsidRDefault="00DB0D67" w:rsidP="00A86A6E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на заседании Ученого Совета </w:t>
            </w:r>
          </w:p>
          <w:p w:rsidR="00DB0D67" w:rsidRDefault="00DB0D67" w:rsidP="00A86A6E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ИВР РАН </w:t>
            </w:r>
          </w:p>
          <w:p w:rsidR="00DB0D67" w:rsidRDefault="00DB0D67" w:rsidP="00A86A6E">
            <w:pPr>
              <w:pStyle w:val="NormalWeb"/>
              <w:spacing w:before="0" w:beforeAutospacing="0" w:after="0" w:afterAutospacing="0"/>
              <w:ind w:firstLine="709"/>
              <w:jc w:val="both"/>
            </w:pPr>
            <w:r>
              <w:t> </w:t>
            </w:r>
          </w:p>
          <w:p w:rsidR="00DB0D67" w:rsidRDefault="00DB0D67" w:rsidP="00A86A6E">
            <w:pPr>
              <w:pStyle w:val="NormalWeb"/>
              <w:spacing w:before="0" w:beforeAutospacing="0" w:after="0" w:afterAutospacing="0"/>
              <w:jc w:val="both"/>
            </w:pPr>
            <w:r>
              <w:t>протокол №_____</w:t>
            </w:r>
          </w:p>
          <w:p w:rsidR="00DB0D67" w:rsidRDefault="00DB0D67" w:rsidP="00A86A6E">
            <w:pPr>
              <w:pStyle w:val="NormalWeb"/>
              <w:spacing w:before="0" w:beforeAutospacing="0" w:after="0" w:afterAutospacing="0"/>
              <w:jc w:val="both"/>
            </w:pPr>
          </w:p>
          <w:p w:rsidR="00DB0D67" w:rsidRDefault="00DB0D67" w:rsidP="00F5754D">
            <w:pPr>
              <w:pStyle w:val="NormalWeb"/>
              <w:spacing w:before="0" w:beforeAutospacing="0" w:after="0" w:afterAutospacing="0"/>
              <w:jc w:val="both"/>
            </w:pPr>
            <w:r>
              <w:t>от «</w:t>
            </w:r>
            <w:r>
              <w:rPr>
                <w:u w:val="single"/>
              </w:rPr>
              <w:t xml:space="preserve">  __</w:t>
            </w:r>
            <w:r>
              <w:t>»</w:t>
            </w:r>
            <w:r w:rsidRPr="00637B55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</w:t>
            </w:r>
            <w:r>
              <w:t>2015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B0D67" w:rsidRDefault="00DB0D67" w:rsidP="00A86A6E">
            <w:pPr>
              <w:pStyle w:val="NormalWeb"/>
              <w:spacing w:before="240" w:beforeAutospacing="0" w:after="60" w:afterAutospacing="0"/>
              <w:ind w:firstLine="709"/>
            </w:pPr>
            <w:r>
              <w:t> 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DB0D67" w:rsidRDefault="00DB0D67" w:rsidP="00A86A6E">
            <w:pPr>
              <w:pStyle w:val="NormalWeb"/>
              <w:spacing w:before="240" w:beforeAutospacing="0" w:after="60" w:afterAutospacing="0"/>
            </w:pPr>
            <w:r>
              <w:t>Согласовано</w:t>
            </w:r>
          </w:p>
          <w:p w:rsidR="00DB0D67" w:rsidRDefault="00DB0D67" w:rsidP="00A86A6E">
            <w:pPr>
              <w:pStyle w:val="NormalWeb"/>
              <w:spacing w:before="0" w:beforeAutospacing="0" w:after="0" w:afterAutospacing="0"/>
            </w:pPr>
            <w:r>
              <w:t>директор ИВР РАН </w:t>
            </w:r>
          </w:p>
          <w:p w:rsidR="00DB0D67" w:rsidRDefault="00DB0D67" w:rsidP="00A86A6E">
            <w:pPr>
              <w:pStyle w:val="NormalWeb"/>
              <w:spacing w:before="0" w:beforeAutospacing="0" w:after="0" w:afterAutospacing="0"/>
            </w:pPr>
          </w:p>
          <w:p w:rsidR="00DB0D67" w:rsidRDefault="00DB0D67" w:rsidP="00A86A6E">
            <w:pPr>
              <w:pStyle w:val="NormalWeb"/>
              <w:spacing w:before="0" w:beforeAutospacing="0" w:after="0" w:afterAutospacing="0"/>
            </w:pPr>
            <w:r>
              <w:t xml:space="preserve">_______________ д. и. н. И. Ф. Попова </w:t>
            </w:r>
          </w:p>
          <w:p w:rsidR="00DB0D67" w:rsidRDefault="00DB0D67" w:rsidP="00A86A6E">
            <w:pPr>
              <w:pStyle w:val="NormalWeb"/>
              <w:spacing w:before="0" w:beforeAutospacing="0" w:after="0" w:afterAutospacing="0"/>
              <w:ind w:firstLine="709"/>
            </w:pPr>
          </w:p>
          <w:p w:rsidR="00DB0D67" w:rsidRDefault="00DB0D67" w:rsidP="00A86A6E">
            <w:pPr>
              <w:pStyle w:val="NormalWeb"/>
              <w:spacing w:before="0" w:beforeAutospacing="0" w:after="0" w:afterAutospacing="0"/>
            </w:pPr>
            <w:r>
              <w:t>«_____» ______________ 2015 г.</w:t>
            </w:r>
          </w:p>
        </w:tc>
      </w:tr>
    </w:tbl>
    <w:p w:rsidR="00DB0D67" w:rsidRDefault="00DB0D67" w:rsidP="00F5754D">
      <w:pPr>
        <w:pStyle w:val="Default"/>
        <w:jc w:val="center"/>
        <w:rPr>
          <w:b/>
          <w:bCs/>
          <w:sz w:val="28"/>
          <w:szCs w:val="28"/>
        </w:rPr>
      </w:pPr>
    </w:p>
    <w:p w:rsidR="00DB0D67" w:rsidRDefault="00DB0D67" w:rsidP="00F5754D">
      <w:pPr>
        <w:pStyle w:val="Default"/>
        <w:jc w:val="center"/>
        <w:rPr>
          <w:b/>
          <w:bCs/>
          <w:sz w:val="28"/>
          <w:szCs w:val="28"/>
        </w:rPr>
      </w:pPr>
    </w:p>
    <w:p w:rsidR="00DB0D67" w:rsidRDefault="00DB0D67" w:rsidP="00F5754D">
      <w:pPr>
        <w:pStyle w:val="Default"/>
        <w:jc w:val="center"/>
        <w:rPr>
          <w:b/>
          <w:bCs/>
          <w:sz w:val="28"/>
          <w:szCs w:val="28"/>
        </w:rPr>
      </w:pPr>
    </w:p>
    <w:p w:rsidR="00DB0D67" w:rsidRDefault="00DB0D67" w:rsidP="00F5754D">
      <w:pPr>
        <w:pStyle w:val="Default"/>
        <w:jc w:val="center"/>
        <w:rPr>
          <w:b/>
          <w:bCs/>
          <w:sz w:val="28"/>
          <w:szCs w:val="28"/>
        </w:rPr>
      </w:pPr>
    </w:p>
    <w:p w:rsidR="00DB0D67" w:rsidRDefault="00DB0D67" w:rsidP="00F5754D">
      <w:pPr>
        <w:pStyle w:val="Default"/>
        <w:jc w:val="center"/>
        <w:rPr>
          <w:b/>
          <w:bCs/>
          <w:sz w:val="28"/>
          <w:szCs w:val="28"/>
        </w:rPr>
      </w:pPr>
    </w:p>
    <w:p w:rsidR="00DB0D67" w:rsidRDefault="00DB0D67" w:rsidP="00F5754D">
      <w:pPr>
        <w:pStyle w:val="Default"/>
        <w:jc w:val="center"/>
        <w:rPr>
          <w:b/>
          <w:bCs/>
          <w:sz w:val="28"/>
          <w:szCs w:val="28"/>
        </w:rPr>
      </w:pPr>
    </w:p>
    <w:p w:rsidR="00DB0D67" w:rsidRDefault="00DB0D67" w:rsidP="00F5754D">
      <w:pPr>
        <w:pStyle w:val="Default"/>
        <w:jc w:val="center"/>
        <w:rPr>
          <w:b/>
          <w:bCs/>
          <w:sz w:val="28"/>
          <w:szCs w:val="28"/>
        </w:rPr>
      </w:pPr>
    </w:p>
    <w:p w:rsidR="00DB0D67" w:rsidRPr="002D38DF" w:rsidRDefault="00DB0D67" w:rsidP="00F5754D">
      <w:pPr>
        <w:pStyle w:val="Default"/>
        <w:jc w:val="center"/>
        <w:rPr>
          <w:b/>
          <w:bCs/>
          <w:sz w:val="28"/>
          <w:szCs w:val="28"/>
        </w:rPr>
      </w:pPr>
      <w:r w:rsidRPr="002D38DF">
        <w:rPr>
          <w:b/>
          <w:bCs/>
          <w:sz w:val="28"/>
          <w:szCs w:val="28"/>
        </w:rPr>
        <w:t>Программа</w:t>
      </w:r>
    </w:p>
    <w:p w:rsidR="00DB0D67" w:rsidRDefault="00DB0D67" w:rsidP="00F5754D">
      <w:pPr>
        <w:pStyle w:val="Default"/>
        <w:jc w:val="center"/>
        <w:rPr>
          <w:b/>
          <w:bCs/>
          <w:sz w:val="28"/>
          <w:szCs w:val="28"/>
        </w:rPr>
      </w:pPr>
      <w:r w:rsidRPr="002D38DF">
        <w:rPr>
          <w:b/>
          <w:bCs/>
          <w:sz w:val="28"/>
          <w:szCs w:val="28"/>
        </w:rPr>
        <w:t xml:space="preserve">вступительного </w:t>
      </w:r>
      <w:r>
        <w:rPr>
          <w:b/>
          <w:bCs/>
          <w:sz w:val="28"/>
          <w:szCs w:val="28"/>
        </w:rPr>
        <w:t xml:space="preserve">экзамена </w:t>
      </w:r>
      <w:r w:rsidRPr="002D38DF">
        <w:rPr>
          <w:b/>
          <w:bCs/>
          <w:sz w:val="28"/>
          <w:szCs w:val="28"/>
        </w:rPr>
        <w:t xml:space="preserve">в аспирантуру по </w:t>
      </w:r>
      <w:r>
        <w:rPr>
          <w:b/>
          <w:bCs/>
          <w:sz w:val="28"/>
          <w:szCs w:val="28"/>
        </w:rPr>
        <w:t xml:space="preserve">направлению </w:t>
      </w:r>
    </w:p>
    <w:p w:rsidR="00DB0D67" w:rsidRDefault="00DB0D67" w:rsidP="00F5754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46.06.01 «Исторические науки и археология»</w:t>
      </w:r>
    </w:p>
    <w:p w:rsidR="00DB0D67" w:rsidRPr="00E66098" w:rsidRDefault="00DB0D67" w:rsidP="00F5754D">
      <w:pPr>
        <w:pStyle w:val="Default"/>
        <w:jc w:val="center"/>
        <w:rPr>
          <w:b/>
          <w:bCs/>
          <w:sz w:val="28"/>
          <w:szCs w:val="28"/>
          <w:lang w:bidi="he-IL"/>
        </w:rPr>
      </w:pPr>
      <w:r>
        <w:rPr>
          <w:b/>
          <w:bCs/>
          <w:sz w:val="28"/>
          <w:szCs w:val="28"/>
        </w:rPr>
        <w:t>(профиль 07.00.09: «историография, источниковедение</w:t>
      </w:r>
    </w:p>
    <w:p w:rsidR="00DB0D67" w:rsidRDefault="00DB0D67" w:rsidP="00E6609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методы исторического исследования» применительно</w:t>
      </w:r>
    </w:p>
    <w:p w:rsidR="00DB0D67" w:rsidRPr="002D38DF" w:rsidRDefault="00DB0D67" w:rsidP="00E6609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христианскому Востоку и «многообразию» раннего христианства)</w:t>
      </w:r>
    </w:p>
    <w:p w:rsidR="00DB0D67" w:rsidRDefault="00DB0D67" w:rsidP="00F5754D"/>
    <w:p w:rsidR="00DB0D67" w:rsidRDefault="00DB0D67" w:rsidP="00F5754D"/>
    <w:p w:rsidR="00DB0D67" w:rsidRDefault="00DB0D67" w:rsidP="00F5754D"/>
    <w:p w:rsidR="00DB0D67" w:rsidRDefault="00DB0D67" w:rsidP="00F5754D"/>
    <w:p w:rsidR="00DB0D67" w:rsidRDefault="00DB0D67" w:rsidP="00F5754D">
      <w:pPr>
        <w:jc w:val="right"/>
        <w:rPr>
          <w:sz w:val="28"/>
          <w:szCs w:val="28"/>
        </w:rPr>
      </w:pPr>
    </w:p>
    <w:p w:rsidR="00DB0D67" w:rsidRDefault="00DB0D67" w:rsidP="00F5754D">
      <w:pPr>
        <w:jc w:val="right"/>
        <w:rPr>
          <w:sz w:val="28"/>
          <w:szCs w:val="28"/>
        </w:rPr>
      </w:pPr>
    </w:p>
    <w:p w:rsidR="00DB0D67" w:rsidRPr="004126E0" w:rsidRDefault="00DB0D67" w:rsidP="00F5754D">
      <w:pPr>
        <w:jc w:val="right"/>
        <w:rPr>
          <w:sz w:val="28"/>
          <w:szCs w:val="28"/>
        </w:rPr>
      </w:pPr>
      <w:r w:rsidRPr="004126E0">
        <w:rPr>
          <w:sz w:val="28"/>
          <w:szCs w:val="28"/>
        </w:rPr>
        <w:t>Составитель:</w:t>
      </w:r>
    </w:p>
    <w:p w:rsidR="00DB0D67" w:rsidRPr="004126E0" w:rsidRDefault="00DB0D67" w:rsidP="00F5754D">
      <w:pPr>
        <w:jc w:val="right"/>
        <w:rPr>
          <w:sz w:val="28"/>
          <w:szCs w:val="28"/>
        </w:rPr>
      </w:pPr>
      <w:r w:rsidRPr="004126E0">
        <w:rPr>
          <w:sz w:val="28"/>
          <w:szCs w:val="28"/>
        </w:rPr>
        <w:t xml:space="preserve">гл. н. с. </w:t>
      </w:r>
      <w:r>
        <w:rPr>
          <w:sz w:val="28"/>
          <w:szCs w:val="28"/>
        </w:rPr>
        <w:t>отдела</w:t>
      </w:r>
      <w:r w:rsidRPr="004126E0">
        <w:rPr>
          <w:sz w:val="28"/>
          <w:szCs w:val="28"/>
        </w:rPr>
        <w:t xml:space="preserve"> Ближнего и Среднего Востока</w:t>
      </w:r>
    </w:p>
    <w:p w:rsidR="00DB0D67" w:rsidRPr="004126E0" w:rsidRDefault="00DB0D67" w:rsidP="00F5754D">
      <w:pPr>
        <w:jc w:val="right"/>
        <w:rPr>
          <w:sz w:val="28"/>
          <w:szCs w:val="28"/>
        </w:rPr>
      </w:pPr>
      <w:r w:rsidRPr="004126E0">
        <w:rPr>
          <w:sz w:val="28"/>
          <w:szCs w:val="28"/>
        </w:rPr>
        <w:t xml:space="preserve">д. и. н. </w:t>
      </w:r>
    </w:p>
    <w:p w:rsidR="00DB0D67" w:rsidRDefault="00DB0D67" w:rsidP="00F5754D">
      <w:pPr>
        <w:jc w:val="right"/>
      </w:pPr>
      <w:r>
        <w:rPr>
          <w:sz w:val="28"/>
          <w:szCs w:val="28"/>
        </w:rPr>
        <w:t>АЛ.</w:t>
      </w:r>
      <w:r w:rsidRPr="004126E0">
        <w:rPr>
          <w:sz w:val="28"/>
          <w:szCs w:val="28"/>
        </w:rPr>
        <w:t> </w:t>
      </w:r>
      <w:r>
        <w:rPr>
          <w:sz w:val="28"/>
          <w:szCs w:val="28"/>
        </w:rPr>
        <w:t>Хосроев</w:t>
      </w:r>
    </w:p>
    <w:p w:rsidR="00DB0D67" w:rsidRDefault="00DB0D67" w:rsidP="00F5754D"/>
    <w:p w:rsidR="00DB0D67" w:rsidRDefault="00DB0D67" w:rsidP="00F5754D"/>
    <w:p w:rsidR="00DB0D67" w:rsidRDefault="00DB0D67" w:rsidP="00F5754D"/>
    <w:p w:rsidR="00DB0D67" w:rsidRDefault="00DB0D67" w:rsidP="00F5754D"/>
    <w:p w:rsidR="00DB0D67" w:rsidRDefault="00DB0D67" w:rsidP="00F5754D"/>
    <w:p w:rsidR="00DB0D67" w:rsidRPr="005255F5" w:rsidRDefault="00DB0D67" w:rsidP="00F5754D">
      <w:pPr>
        <w:rPr>
          <w:sz w:val="28"/>
          <w:szCs w:val="28"/>
        </w:rPr>
      </w:pPr>
    </w:p>
    <w:p w:rsidR="00DB0D67" w:rsidRPr="005255F5" w:rsidRDefault="00DB0D67" w:rsidP="00F5754D">
      <w:pPr>
        <w:jc w:val="center"/>
        <w:rPr>
          <w:sz w:val="28"/>
          <w:szCs w:val="28"/>
        </w:rPr>
      </w:pPr>
      <w:r w:rsidRPr="005255F5">
        <w:rPr>
          <w:sz w:val="28"/>
          <w:szCs w:val="28"/>
        </w:rPr>
        <w:t>Санкт-Петербург</w:t>
      </w:r>
    </w:p>
    <w:p w:rsidR="00DB0D67" w:rsidRPr="005255F5" w:rsidRDefault="00DB0D67" w:rsidP="00F5754D">
      <w:pPr>
        <w:jc w:val="center"/>
        <w:rPr>
          <w:sz w:val="28"/>
          <w:szCs w:val="28"/>
        </w:rPr>
      </w:pPr>
    </w:p>
    <w:p w:rsidR="00DB0D67" w:rsidRDefault="00DB0D67" w:rsidP="00F5754D">
      <w:pPr>
        <w:jc w:val="center"/>
        <w:rPr>
          <w:sz w:val="28"/>
          <w:szCs w:val="28"/>
        </w:rPr>
        <w:sectPr w:rsidR="00DB0D67" w:rsidSect="00A86A6E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2015</w:t>
      </w:r>
    </w:p>
    <w:p w:rsidR="00DB0D67" w:rsidRPr="00791E45" w:rsidRDefault="00DB0D67" w:rsidP="00791E45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791E45">
        <w:rPr>
          <w:rFonts w:ascii="Times New Roman" w:hAnsi="Times New Roman" w:cs="Times New Roman"/>
          <w:sz w:val="28"/>
          <w:szCs w:val="28"/>
        </w:rPr>
        <w:t>Общие требования</w:t>
      </w:r>
    </w:p>
    <w:p w:rsidR="00DB0D67" w:rsidRDefault="00DB0D67" w:rsidP="008A00AF">
      <w:pPr>
        <w:pStyle w:val="a"/>
        <w:rPr>
          <w:sz w:val="28"/>
        </w:rPr>
      </w:pPr>
      <w:r w:rsidRPr="00332870">
        <w:rPr>
          <w:sz w:val="28"/>
        </w:rPr>
        <w:t>Программа ориентирована на аспирантов</w:t>
      </w:r>
      <w:r>
        <w:rPr>
          <w:sz w:val="28"/>
        </w:rPr>
        <w:t xml:space="preserve"> и соискателей</w:t>
      </w:r>
      <w:r w:rsidRPr="00332870">
        <w:rPr>
          <w:sz w:val="28"/>
        </w:rPr>
        <w:t xml:space="preserve">, предполагающих </w:t>
      </w:r>
      <w:r>
        <w:rPr>
          <w:sz w:val="28"/>
        </w:rPr>
        <w:t xml:space="preserve">посвятить себя </w:t>
      </w:r>
      <w:r w:rsidRPr="00332870">
        <w:rPr>
          <w:sz w:val="28"/>
        </w:rPr>
        <w:t>исследова</w:t>
      </w:r>
      <w:r>
        <w:rPr>
          <w:sz w:val="28"/>
        </w:rPr>
        <w:t>нию в той области знания, которую традиционно называют «христианским Востоком</w:t>
      </w:r>
      <w:r w:rsidRPr="00332870">
        <w:rPr>
          <w:sz w:val="28"/>
        </w:rPr>
        <w:t>»</w:t>
      </w:r>
      <w:r>
        <w:rPr>
          <w:sz w:val="28"/>
        </w:rPr>
        <w:t xml:space="preserve">; изучение этого религиозно-культурного явления покоится на комплексном анализе письменных (литературных, документальных и эпиграфических) источников на восточнохристианских языках, хотя специализация соискателя может быть разной: начиная от раннеегипетского христианства до христианства Византии времен ее упадка. Поэтому </w:t>
      </w:r>
      <w:r w:rsidRPr="00332870">
        <w:rPr>
          <w:sz w:val="28"/>
        </w:rPr>
        <w:t xml:space="preserve">поступающий должен </w:t>
      </w:r>
      <w:r>
        <w:rPr>
          <w:sz w:val="28"/>
        </w:rPr>
        <w:t>уже уметь</w:t>
      </w:r>
    </w:p>
    <w:p w:rsidR="00DB0D67" w:rsidRDefault="00DB0D67" w:rsidP="008A00AF">
      <w:pPr>
        <w:pStyle w:val="a"/>
        <w:rPr>
          <w:sz w:val="28"/>
        </w:rPr>
      </w:pPr>
      <w:r>
        <w:rPr>
          <w:sz w:val="28"/>
        </w:rPr>
        <w:t>– выделить</w:t>
      </w:r>
      <w:r w:rsidRPr="00332870">
        <w:rPr>
          <w:sz w:val="28"/>
        </w:rPr>
        <w:t xml:space="preserve"> основны</w:t>
      </w:r>
      <w:r>
        <w:rPr>
          <w:sz w:val="28"/>
        </w:rPr>
        <w:t>е</w:t>
      </w:r>
      <w:r w:rsidRPr="00332870">
        <w:rPr>
          <w:sz w:val="28"/>
        </w:rPr>
        <w:t xml:space="preserve"> этап</w:t>
      </w:r>
      <w:r>
        <w:rPr>
          <w:sz w:val="28"/>
        </w:rPr>
        <w:t>ы</w:t>
      </w:r>
      <w:r w:rsidRPr="00332870">
        <w:rPr>
          <w:sz w:val="28"/>
        </w:rPr>
        <w:t xml:space="preserve"> </w:t>
      </w:r>
      <w:r>
        <w:rPr>
          <w:sz w:val="28"/>
        </w:rPr>
        <w:t xml:space="preserve">христианской </w:t>
      </w:r>
      <w:r w:rsidRPr="00332870">
        <w:rPr>
          <w:sz w:val="28"/>
        </w:rPr>
        <w:t xml:space="preserve">истории </w:t>
      </w:r>
      <w:r>
        <w:rPr>
          <w:sz w:val="28"/>
        </w:rPr>
        <w:t>на всем пространстве Римской (Византийской) Империи</w:t>
      </w:r>
      <w:r w:rsidRPr="00E83D7D">
        <w:rPr>
          <w:sz w:val="28"/>
        </w:rPr>
        <w:t xml:space="preserve"> </w:t>
      </w:r>
      <w:r w:rsidRPr="00332870">
        <w:rPr>
          <w:sz w:val="28"/>
        </w:rPr>
        <w:t xml:space="preserve">и </w:t>
      </w:r>
      <w:r>
        <w:rPr>
          <w:sz w:val="28"/>
        </w:rPr>
        <w:t xml:space="preserve">изложить </w:t>
      </w:r>
      <w:r w:rsidRPr="00332870">
        <w:rPr>
          <w:sz w:val="28"/>
        </w:rPr>
        <w:t>событи</w:t>
      </w:r>
      <w:r>
        <w:rPr>
          <w:sz w:val="28"/>
        </w:rPr>
        <w:t>я, из которых эта история складывается;</w:t>
      </w:r>
    </w:p>
    <w:p w:rsidR="00DB0D67" w:rsidRDefault="00DB0D67" w:rsidP="008A00AF">
      <w:pPr>
        <w:pStyle w:val="a"/>
        <w:rPr>
          <w:sz w:val="28"/>
        </w:rPr>
      </w:pPr>
      <w:r>
        <w:rPr>
          <w:sz w:val="28"/>
        </w:rPr>
        <w:t xml:space="preserve">– дать свою оценку тому или иному ее действующему лицу и оценить его место в этой истории; </w:t>
      </w:r>
    </w:p>
    <w:p w:rsidR="00DB0D67" w:rsidRDefault="00DB0D67" w:rsidP="008A00AF">
      <w:pPr>
        <w:pStyle w:val="a"/>
        <w:rPr>
          <w:sz w:val="28"/>
        </w:rPr>
      </w:pPr>
      <w:r>
        <w:rPr>
          <w:sz w:val="28"/>
        </w:rPr>
        <w:t>– показать знание источников, на которых строится эта история, и дать им самостоятельную оценку;</w:t>
      </w:r>
    </w:p>
    <w:p w:rsidR="00DB0D67" w:rsidRDefault="00DB0D67" w:rsidP="008A00AF">
      <w:pPr>
        <w:pStyle w:val="a"/>
        <w:rPr>
          <w:sz w:val="28"/>
        </w:rPr>
      </w:pPr>
      <w:r>
        <w:rPr>
          <w:sz w:val="28"/>
        </w:rPr>
        <w:t xml:space="preserve">– доказать свое знание греческого (а по возможности и латинского) языка переводом (со словарем) одного из оригинальных текстов (Новый Завет, церковные авторы или т.п.);  </w:t>
      </w:r>
    </w:p>
    <w:p w:rsidR="00DB0D67" w:rsidRDefault="00DB0D67" w:rsidP="008A00AF">
      <w:pPr>
        <w:pStyle w:val="a"/>
        <w:rPr>
          <w:sz w:val="28"/>
        </w:rPr>
      </w:pPr>
      <w:r>
        <w:rPr>
          <w:sz w:val="28"/>
        </w:rPr>
        <w:t>– читать научную литературу на основных европейских языках.</w:t>
      </w:r>
    </w:p>
    <w:p w:rsidR="00DB0D67" w:rsidRDefault="00DB0D67" w:rsidP="00E83D7D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E83D7D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DB0D67" w:rsidRPr="00C93484" w:rsidRDefault="00DB0D67" w:rsidP="00C93484"/>
    <w:p w:rsidR="00DB0D67" w:rsidRPr="00803637" w:rsidRDefault="00DB0D67" w:rsidP="00A8278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spacing w:val="-6"/>
          <w:sz w:val="28"/>
          <w:szCs w:val="28"/>
        </w:rPr>
      </w:pPr>
      <w:r w:rsidRPr="00803637">
        <w:rPr>
          <w:b/>
          <w:sz w:val="28"/>
          <w:szCs w:val="28"/>
          <w:lang w:bidi="he-IL"/>
        </w:rPr>
        <w:t>Что такое «хри</w:t>
      </w:r>
      <w:r>
        <w:rPr>
          <w:b/>
          <w:sz w:val="28"/>
          <w:szCs w:val="28"/>
          <w:lang w:bidi="he-IL"/>
        </w:rPr>
        <w:t>стианский Восток</w:t>
      </w:r>
      <w:r w:rsidRPr="00803637">
        <w:rPr>
          <w:b/>
          <w:sz w:val="28"/>
          <w:szCs w:val="28"/>
          <w:lang w:bidi="he-IL"/>
        </w:rPr>
        <w:t xml:space="preserve">» </w:t>
      </w:r>
    </w:p>
    <w:p w:rsidR="00DB0D67" w:rsidRDefault="00DB0D67" w:rsidP="00805A8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Многообразие языков и предшествующих культур, вовлеченных в становление восточного христианства. Особенности христианства (основы учения которого сформировались на грекоязычном пространстве, и, следовательно, с использованием греческого понятийного аппарата) в том или ином культурно-языковом пространстве: Египет, Сирия, Армения, Эфиопия, Грузия, а позднее и арабоязычный мир. Трудности адекватной передачи греческой терминологии на восточные языки и, как следствие, различное понимание одной и той же богословской реалии в разных культурах Востока. Разнообразие (жанровое и по содержанию) письменных (оригинальных и переводных) памятников христианского Востока. Переводные «литературы» христианского Востока как бесценный «тезаурус» не дошедших до нас греческих оригиналов.</w:t>
      </w:r>
    </w:p>
    <w:p w:rsidR="00DB0D67" w:rsidRDefault="00DB0D67" w:rsidP="00805A8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bidi="he-IL"/>
        </w:rPr>
      </w:pPr>
    </w:p>
    <w:p w:rsidR="00DB0D67" w:rsidRPr="00387774" w:rsidRDefault="00DB0D67" w:rsidP="00F8549D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  <w:lang w:bidi="he-IL"/>
        </w:rPr>
      </w:pPr>
      <w:r w:rsidRPr="00387774">
        <w:rPr>
          <w:b/>
          <w:sz w:val="28"/>
          <w:szCs w:val="28"/>
          <w:lang w:bidi="he-IL"/>
        </w:rPr>
        <w:t>Истоки</w:t>
      </w:r>
      <w:r>
        <w:rPr>
          <w:b/>
          <w:sz w:val="28"/>
          <w:szCs w:val="28"/>
          <w:lang w:bidi="he-IL"/>
        </w:rPr>
        <w:t xml:space="preserve"> христианства</w:t>
      </w:r>
      <w:r w:rsidRPr="00387774">
        <w:rPr>
          <w:b/>
          <w:sz w:val="28"/>
          <w:szCs w:val="28"/>
          <w:lang w:bidi="he-IL"/>
        </w:rPr>
        <w:t>.</w:t>
      </w:r>
      <w:r>
        <w:rPr>
          <w:b/>
          <w:sz w:val="28"/>
          <w:szCs w:val="28"/>
          <w:lang w:bidi="he-IL"/>
        </w:rPr>
        <w:t xml:space="preserve"> Иудаизм на рубеже эпох</w:t>
      </w:r>
    </w:p>
    <w:p w:rsidR="00DB0D67" w:rsidRDefault="00DB0D67" w:rsidP="00F8549D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Эллинизация Востока, начиная с завоеваний Александра. Иудейский мир на рубеже эпох. Неоднородность иудаизма: различные секты и течения внутри него. Различное отношение к греческой культуре в иудейском обществе: от принятия ее и владения греческим языком (Филон, «Премудрость Сломона») до полного ее отрицания. Лояльность и нетерпимость по отношению к римским властям. Ожидание «Мессии» во всех слоях иудейского общества. Литературная продукция различных сект (например, фарисейские «Завещания 12 патриархов», сочинения членов Кумранской общины и т.п.). Падение иерусалимского Храма в 70 г. и как следствие «рассеяние» иудеев; многочисленные диаспоры (возникшие еще до падения Храма) на всем пространстве Римской империи в первые века н.э. как первая платформа для будущей проповеди христианского учения.</w:t>
      </w:r>
    </w:p>
    <w:p w:rsidR="00DB0D67" w:rsidRPr="00C93484" w:rsidRDefault="00DB0D67" w:rsidP="00A82784">
      <w:pPr>
        <w:pStyle w:val="NormalWeb"/>
        <w:spacing w:before="0" w:beforeAutospacing="0" w:after="0" w:afterAutospacing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</w:t>
      </w:r>
    </w:p>
    <w:p w:rsidR="00DB0D67" w:rsidRDefault="00DB0D67" w:rsidP="00F8549D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Возникновение и распространение христианства</w:t>
      </w:r>
    </w:p>
    <w:p w:rsidR="00DB0D67" w:rsidRDefault="00DB0D67" w:rsidP="00805A8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Временные и территориальные границы. Иерусалимская община первых последователей Христа. Обособление христианства от иудаизма как религии </w:t>
      </w:r>
      <w:r>
        <w:rPr>
          <w:sz w:val="28"/>
          <w:szCs w:val="28"/>
          <w:lang w:val="en-US" w:bidi="he-IL"/>
        </w:rPr>
        <w:t>sui</w:t>
      </w:r>
      <w:r w:rsidRPr="00D9457E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val="en-US" w:bidi="he-IL"/>
        </w:rPr>
        <w:t>generis</w:t>
      </w:r>
      <w:r>
        <w:rPr>
          <w:sz w:val="28"/>
          <w:szCs w:val="28"/>
          <w:lang w:bidi="he-IL"/>
        </w:rPr>
        <w:t>. Иудео-христианство. Почему греческий язык, вытеснив арамейский, стал первоначальным и основным языком проповеди. Причины гонения на христиан сначала со стороны иудеев, а затем (</w:t>
      </w:r>
      <w:r>
        <w:rPr>
          <w:sz w:val="28"/>
          <w:szCs w:val="28"/>
          <w:lang w:val="en-US" w:bidi="he-IL"/>
        </w:rPr>
        <w:t>II</w:t>
      </w:r>
      <w:r w:rsidRPr="003623DE">
        <w:rPr>
          <w:sz w:val="28"/>
          <w:szCs w:val="28"/>
          <w:lang w:bidi="he-IL"/>
        </w:rPr>
        <w:t>–</w:t>
      </w:r>
      <w:r>
        <w:rPr>
          <w:sz w:val="28"/>
          <w:szCs w:val="28"/>
          <w:lang w:val="en-US" w:bidi="he-IL"/>
        </w:rPr>
        <w:t>III</w:t>
      </w:r>
      <w:r w:rsidRPr="003623DE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вв.) язычников. Отношение римских властей к новому движению. Мученичество. Отступничество. Становление Церкви как строгой иерархической организации. Неуклонная эллинизация христианства. Роль метрополий (Александрия, Рим, Антиохия) в этой эллинизации. Неравномерное и разновременное, хотя и в пределах двух столетий, распространение христианства на Ближнем Востоке, Африке, Закавказье. Формирование новых письменных языков. Социальный состав обращенных там, где это поддается установлению. </w:t>
      </w:r>
    </w:p>
    <w:p w:rsidR="00DB0D67" w:rsidRPr="00805A89" w:rsidRDefault="00DB0D67" w:rsidP="00374383">
      <w:pPr>
        <w:pStyle w:val="NormalWeb"/>
        <w:spacing w:before="0" w:beforeAutospacing="0" w:after="0" w:afterAutospacing="0"/>
        <w:jc w:val="both"/>
        <w:rPr>
          <w:sz w:val="28"/>
          <w:szCs w:val="28"/>
          <w:lang w:bidi="he-IL"/>
        </w:rPr>
      </w:pPr>
    </w:p>
    <w:p w:rsidR="00DB0D67" w:rsidRPr="00EA127E" w:rsidRDefault="00DB0D67" w:rsidP="00294C3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bidi="he-IL"/>
        </w:rPr>
      </w:pPr>
      <w:r w:rsidRPr="00EA127E">
        <w:rPr>
          <w:b/>
          <w:sz w:val="28"/>
          <w:szCs w:val="28"/>
          <w:lang w:bidi="he-IL"/>
        </w:rPr>
        <w:t xml:space="preserve">Новый Завет </w:t>
      </w:r>
    </w:p>
    <w:p w:rsidR="00DB0D67" w:rsidRDefault="00DB0D67" w:rsidP="00944980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bidi="he-IL"/>
        </w:rPr>
      </w:pPr>
      <w:r w:rsidRPr="00EA127E">
        <w:rPr>
          <w:sz w:val="28"/>
          <w:szCs w:val="28"/>
          <w:lang w:bidi="he-IL"/>
        </w:rPr>
        <w:t xml:space="preserve">Время </w:t>
      </w:r>
      <w:r>
        <w:rPr>
          <w:sz w:val="28"/>
          <w:szCs w:val="28"/>
          <w:lang w:bidi="he-IL"/>
        </w:rPr>
        <w:t xml:space="preserve">и среда создания первых «евангелий». Послания </w:t>
      </w:r>
      <w:r w:rsidRPr="00EA127E">
        <w:rPr>
          <w:sz w:val="28"/>
          <w:szCs w:val="28"/>
          <w:lang w:bidi="he-IL"/>
        </w:rPr>
        <w:t>ап. Павла</w:t>
      </w:r>
      <w:r>
        <w:rPr>
          <w:sz w:val="28"/>
          <w:szCs w:val="28"/>
          <w:lang w:bidi="he-IL"/>
        </w:rPr>
        <w:t xml:space="preserve"> – самые ранние сочинения из вошедших затем в Новый Завет. Древнейшие греческие рукописи новозаветных сочинений. Переводы новозаветных сочинений на восточные языки как основа для формирования «нормативного» христианского языка в этих культурах. Важность «восточных версий» переводов Нового Завета для реконструкции первоначального текста. Становление и закрепление канона Нового Завета. Особенности канона в разных церквях христианского Востока.</w:t>
      </w:r>
    </w:p>
    <w:p w:rsidR="00DB0D67" w:rsidRPr="00944980" w:rsidRDefault="00DB0D67" w:rsidP="00944980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bidi="he-IL"/>
        </w:rPr>
      </w:pPr>
    </w:p>
    <w:p w:rsidR="00DB0D67" w:rsidRDefault="00DB0D67" w:rsidP="0094498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Апокрифы</w:t>
      </w:r>
    </w:p>
    <w:p w:rsidR="00DB0D67" w:rsidRDefault="00DB0D67" w:rsidP="00944980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Возникновение богатой литературы, не принятой Церковью в ранг канонической: полностью отвергаемые сочинения и сочинения, допускаемые к чтению. Многочисленные апокрифические «евангелия» и «деяния апостолов» как продукт неискушенного благочестия и желания заполнить лакуны в знаниях о том или ином персонаже и событии, не нашедших отражения в собственно новозаветных сочинениях: одним словом, «простонародное» (</w:t>
      </w:r>
      <w:r>
        <w:rPr>
          <w:sz w:val="28"/>
          <w:szCs w:val="28"/>
          <w:lang w:val="en-US" w:bidi="he-IL"/>
        </w:rPr>
        <w:t>vulgar</w:t>
      </w:r>
      <w:r>
        <w:rPr>
          <w:sz w:val="28"/>
          <w:szCs w:val="28"/>
          <w:lang w:bidi="he-IL"/>
        </w:rPr>
        <w:t>) христианство с его гипертрофированной тягой к «чудесному». Свобода этих сочинений от церковной цензуры и, как следствие, многочисленные и значительно отличающиеся друг от друга версии одного и того же сочинения. Восточные христианские «литературы» как ныне единственный «передатчик» утерянных греческих оригиналов.</w:t>
      </w:r>
    </w:p>
    <w:p w:rsidR="00DB0D67" w:rsidRDefault="00DB0D67" w:rsidP="00944980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bidi="he-IL"/>
        </w:rPr>
      </w:pPr>
    </w:p>
    <w:p w:rsidR="00DB0D67" w:rsidRDefault="00DB0D67" w:rsidP="00294C3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Псевдоэпиграфическая</w:t>
      </w:r>
      <w:r w:rsidRPr="00294C34">
        <w:rPr>
          <w:b/>
          <w:sz w:val="28"/>
          <w:szCs w:val="28"/>
          <w:lang w:bidi="he-IL"/>
        </w:rPr>
        <w:t xml:space="preserve"> «литература» </w:t>
      </w:r>
    </w:p>
    <w:p w:rsidR="00DB0D67" w:rsidRDefault="00DB0D67" w:rsidP="00C22230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bidi="he-IL"/>
        </w:rPr>
      </w:pPr>
      <w:r w:rsidRPr="00C22230">
        <w:rPr>
          <w:sz w:val="28"/>
          <w:szCs w:val="28"/>
          <w:lang w:bidi="he-IL"/>
        </w:rPr>
        <w:t xml:space="preserve">Допускаемые к чтению </w:t>
      </w:r>
      <w:r>
        <w:rPr>
          <w:sz w:val="28"/>
          <w:szCs w:val="28"/>
          <w:lang w:bidi="he-IL"/>
        </w:rPr>
        <w:t xml:space="preserve">ранние (начало </w:t>
      </w:r>
      <w:r>
        <w:rPr>
          <w:sz w:val="28"/>
          <w:szCs w:val="28"/>
          <w:lang w:val="en-US" w:bidi="he-IL"/>
        </w:rPr>
        <w:t>II</w:t>
      </w:r>
      <w:r w:rsidRPr="00807DC6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в.) псевдоэпиграфические сочинения, не вошедшие в окончательный канон, но принимаемые Церковью как авторитетные: «Послание Варнавы», «Дидахе», так называемое «2-е Послание Климента (Римского)» – ранний источник для становления христианского богословия, богослужебной практики и т.п. Анонимное «Послание к Диогнету». </w:t>
      </w:r>
    </w:p>
    <w:p w:rsidR="00DB0D67" w:rsidRPr="00C22230" w:rsidRDefault="00DB0D67" w:rsidP="00C22230">
      <w:pPr>
        <w:pStyle w:val="NormalWeb"/>
        <w:spacing w:before="0" w:beforeAutospacing="0" w:after="0" w:afterAutospacing="0"/>
        <w:jc w:val="both"/>
        <w:rPr>
          <w:sz w:val="28"/>
          <w:szCs w:val="28"/>
          <w:lang w:bidi="he-IL"/>
        </w:rPr>
      </w:pPr>
    </w:p>
    <w:p w:rsidR="00DB0D67" w:rsidRDefault="00DB0D67" w:rsidP="0094498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Возникновение авторской «литературы»: Климент Римский, апологеты, Ириней, Климент Александрийский, Тертуллиан, Ориген</w:t>
      </w:r>
    </w:p>
    <w:p w:rsidR="00DB0D67" w:rsidRPr="00873325" w:rsidRDefault="00DB0D67" w:rsidP="009C533D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Первые апологеты, т.е. защитники христианского учения перед римским властями: грекоязычные Иустин, Афинагор, Татиан, Феофил и латиноязычные: Минуций Феликс и Тертуллиан. Дальнейшее развитие христианского богословия в их трудах. Отход от собственно апологетики в трудах Иринея и Климента, сосредоточение, помимо вопросов богословия и морали, на полемике с христианскими оппонентами. Оба эти автора, как позднее (первая половина </w:t>
      </w:r>
      <w:r>
        <w:rPr>
          <w:sz w:val="28"/>
          <w:szCs w:val="28"/>
          <w:lang w:val="en-US" w:bidi="he-IL"/>
        </w:rPr>
        <w:t>III</w:t>
      </w:r>
      <w:r w:rsidRPr="00873325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в.) Ипполит Римский и Ориген — наши основные источники для знания «еретических» движений во </w:t>
      </w:r>
      <w:r>
        <w:rPr>
          <w:sz w:val="28"/>
          <w:szCs w:val="28"/>
          <w:lang w:val="en-US" w:bidi="he-IL"/>
        </w:rPr>
        <w:t>II</w:t>
      </w:r>
      <w:r w:rsidRPr="00873325">
        <w:rPr>
          <w:sz w:val="28"/>
          <w:szCs w:val="28"/>
          <w:lang w:bidi="he-IL"/>
        </w:rPr>
        <w:t>–</w:t>
      </w:r>
      <w:r>
        <w:rPr>
          <w:sz w:val="28"/>
          <w:szCs w:val="28"/>
          <w:lang w:val="en-US" w:bidi="he-IL"/>
        </w:rPr>
        <w:t>III</w:t>
      </w:r>
      <w:r w:rsidRPr="00873325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вв. </w:t>
      </w:r>
    </w:p>
    <w:p w:rsidR="00DB0D67" w:rsidRPr="00846636" w:rsidRDefault="00DB0D67" w:rsidP="00846636">
      <w:pPr>
        <w:pStyle w:val="NormalWeb"/>
        <w:spacing w:before="0" w:beforeAutospacing="0" w:after="0" w:afterAutospacing="0"/>
        <w:jc w:val="both"/>
        <w:rPr>
          <w:sz w:val="28"/>
          <w:szCs w:val="28"/>
          <w:lang w:bidi="he-IL"/>
        </w:rPr>
      </w:pPr>
    </w:p>
    <w:p w:rsidR="00DB0D67" w:rsidRDefault="00DB0D67" w:rsidP="0084663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Маргинальные движения внутри христианства</w:t>
      </w:r>
    </w:p>
    <w:p w:rsidR="00DB0D67" w:rsidRPr="00846636" w:rsidRDefault="00DB0D67" w:rsidP="0084663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Движения (</w:t>
      </w:r>
      <w:r w:rsidRPr="00846636">
        <w:rPr>
          <w:sz w:val="28"/>
          <w:szCs w:val="28"/>
          <w:lang w:bidi="he-IL"/>
        </w:rPr>
        <w:t>ереси</w:t>
      </w:r>
      <w:r>
        <w:rPr>
          <w:sz w:val="28"/>
          <w:szCs w:val="28"/>
          <w:lang w:bidi="he-IL"/>
        </w:rPr>
        <w:t>, секты</w:t>
      </w:r>
      <w:r w:rsidRPr="00846636">
        <w:rPr>
          <w:sz w:val="28"/>
          <w:szCs w:val="28"/>
          <w:lang w:bidi="he-IL"/>
        </w:rPr>
        <w:t>)</w:t>
      </w:r>
      <w:r>
        <w:rPr>
          <w:sz w:val="28"/>
          <w:szCs w:val="28"/>
          <w:lang w:bidi="he-IL"/>
        </w:rPr>
        <w:t>), в</w:t>
      </w:r>
      <w:r w:rsidRPr="00846636">
        <w:rPr>
          <w:sz w:val="28"/>
          <w:szCs w:val="28"/>
          <w:lang w:bidi="he-IL"/>
        </w:rPr>
        <w:t xml:space="preserve">озникающие вне </w:t>
      </w:r>
      <w:r>
        <w:rPr>
          <w:sz w:val="28"/>
          <w:szCs w:val="28"/>
          <w:lang w:bidi="he-IL"/>
        </w:rPr>
        <w:t xml:space="preserve">формирующейся в то время </w:t>
      </w:r>
      <w:r w:rsidRPr="00846636">
        <w:rPr>
          <w:sz w:val="28"/>
          <w:szCs w:val="28"/>
          <w:lang w:bidi="he-IL"/>
        </w:rPr>
        <w:t xml:space="preserve">Церкви </w:t>
      </w:r>
      <w:r w:rsidRPr="00D6030E">
        <w:rPr>
          <w:sz w:val="28"/>
          <w:szCs w:val="28"/>
          <w:lang w:bidi="he-IL"/>
        </w:rPr>
        <w:t>(</w:t>
      </w:r>
      <w:r w:rsidRPr="00846636">
        <w:rPr>
          <w:sz w:val="28"/>
          <w:szCs w:val="28"/>
          <w:lang w:bidi="he-IL"/>
        </w:rPr>
        <w:t xml:space="preserve">или со временем </w:t>
      </w:r>
      <w:r>
        <w:rPr>
          <w:sz w:val="28"/>
          <w:szCs w:val="28"/>
          <w:lang w:bidi="he-IL"/>
        </w:rPr>
        <w:t xml:space="preserve">от нее </w:t>
      </w:r>
      <w:r w:rsidRPr="00846636">
        <w:rPr>
          <w:sz w:val="28"/>
          <w:szCs w:val="28"/>
          <w:lang w:bidi="he-IL"/>
        </w:rPr>
        <w:t>отколовшиеся</w:t>
      </w:r>
      <w:r>
        <w:rPr>
          <w:sz w:val="28"/>
          <w:szCs w:val="28"/>
          <w:lang w:bidi="he-IL"/>
        </w:rPr>
        <w:t>): многообразие гностических или гностицизирующих сект (</w:t>
      </w:r>
      <w:r>
        <w:rPr>
          <w:sz w:val="28"/>
          <w:szCs w:val="28"/>
          <w:lang w:val="en-US" w:bidi="he-IL"/>
        </w:rPr>
        <w:t>II</w:t>
      </w:r>
      <w:r w:rsidRPr="000A49EC">
        <w:rPr>
          <w:sz w:val="28"/>
          <w:szCs w:val="28"/>
          <w:lang w:bidi="he-IL"/>
        </w:rPr>
        <w:t>–</w:t>
      </w:r>
      <w:r>
        <w:rPr>
          <w:sz w:val="28"/>
          <w:szCs w:val="28"/>
          <w:lang w:val="en-US" w:bidi="he-IL"/>
        </w:rPr>
        <w:t>III</w:t>
      </w:r>
      <w:r w:rsidRPr="000A49EC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вв.), манихейство (</w:t>
      </w:r>
      <w:r>
        <w:rPr>
          <w:sz w:val="28"/>
          <w:szCs w:val="28"/>
          <w:lang w:val="en-US" w:bidi="he-IL"/>
        </w:rPr>
        <w:t>III</w:t>
      </w:r>
      <w:r w:rsidRPr="000A49EC">
        <w:rPr>
          <w:sz w:val="28"/>
          <w:szCs w:val="28"/>
          <w:lang w:bidi="he-IL"/>
        </w:rPr>
        <w:t>–</w:t>
      </w:r>
      <w:r>
        <w:rPr>
          <w:sz w:val="28"/>
          <w:szCs w:val="28"/>
          <w:lang w:val="en-US" w:bidi="he-IL"/>
        </w:rPr>
        <w:t>IV</w:t>
      </w:r>
      <w:r w:rsidRPr="000A49EC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вв.); многообразие раннего монашества (Египет, Сирия, Малая Азия;</w:t>
      </w:r>
      <w:r w:rsidRPr="000A49EC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val="en-US" w:bidi="he-IL"/>
        </w:rPr>
        <w:t>IV</w:t>
      </w:r>
      <w:r w:rsidRPr="000A49EC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в.). Одни окончательно отвергнутые, другие (например, общежительное монашество) принятые под патронат Церкви. Находка коптских рукописей из Наг Хаммади — прорыв в наших знаниях о различных гностических учениях; язык этих рукописей как уникальный источник для исследования становления коптского (не в последнюю очередь «философского») языка; Новые данные по коптской диалектологии. Коптские рукописи из Фаюмского оазиса и оазиса Дахла — новый взгляд на природу и невероятный успех в христианском мире манихейства. Раскопки в оазисе Дахла — бесценный материал (включая эпиграфику и архитектуру) для изучения разных сторон жизни христианской (манихейской) общины в </w:t>
      </w:r>
      <w:r>
        <w:rPr>
          <w:sz w:val="28"/>
          <w:szCs w:val="28"/>
          <w:lang w:val="en-US" w:bidi="he-IL"/>
        </w:rPr>
        <w:t>IV</w:t>
      </w:r>
      <w:r w:rsidRPr="00C43260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в.  </w:t>
      </w:r>
    </w:p>
    <w:p w:rsidR="00DB0D67" w:rsidRDefault="00DB0D67" w:rsidP="0007796B">
      <w:pPr>
        <w:pStyle w:val="ListParagraph"/>
        <w:rPr>
          <w:b/>
          <w:sz w:val="28"/>
          <w:szCs w:val="28"/>
          <w:lang w:bidi="he-IL"/>
        </w:rPr>
      </w:pPr>
    </w:p>
    <w:p w:rsidR="00DB0D67" w:rsidRPr="007808E9" w:rsidRDefault="00DB0D67" w:rsidP="00945EA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Папирология и эпиграфика</w:t>
      </w:r>
    </w:p>
    <w:p w:rsidR="00DB0D67" w:rsidRPr="0071698D" w:rsidRDefault="00DB0D67" w:rsidP="0071698D">
      <w:pPr>
        <w:ind w:firstLine="708"/>
        <w:jc w:val="both"/>
        <w:rPr>
          <w:sz w:val="28"/>
          <w:szCs w:val="28"/>
          <w:lang w:bidi="he-IL"/>
        </w:rPr>
      </w:pPr>
      <w:r w:rsidRPr="0071698D">
        <w:rPr>
          <w:sz w:val="28"/>
          <w:szCs w:val="28"/>
          <w:lang w:bidi="he-IL"/>
        </w:rPr>
        <w:t xml:space="preserve">Помимо апокрифической и авторской литературы, документальные папирусы из Египта </w:t>
      </w:r>
      <w:r>
        <w:rPr>
          <w:sz w:val="28"/>
          <w:szCs w:val="28"/>
          <w:lang w:bidi="he-IL"/>
        </w:rPr>
        <w:t xml:space="preserve">(частные письма, завещания, расписки) </w:t>
      </w:r>
      <w:r w:rsidRPr="0071698D">
        <w:rPr>
          <w:sz w:val="28"/>
          <w:szCs w:val="28"/>
          <w:lang w:bidi="he-IL"/>
        </w:rPr>
        <w:t>и эпиграфика</w:t>
      </w:r>
      <w:r>
        <w:rPr>
          <w:sz w:val="28"/>
          <w:szCs w:val="28"/>
          <w:lang w:bidi="he-IL"/>
        </w:rPr>
        <w:t xml:space="preserve"> — наш основной источник для реконструкции не только «многообразия» и неоднородности религиозных воззрений далеких от богословских размышлений простых христиан (причудливый сплав), но также их семейных отношений, хозяйственной деятельности, передвижений по стране и т.п.</w:t>
      </w:r>
      <w:r w:rsidRPr="0071698D">
        <w:rPr>
          <w:sz w:val="28"/>
          <w:szCs w:val="28"/>
          <w:lang w:bidi="he-IL"/>
        </w:rPr>
        <w:t xml:space="preserve"> </w:t>
      </w:r>
    </w:p>
    <w:p w:rsidR="00DB0D67" w:rsidRDefault="00DB0D67" w:rsidP="00625D10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lang w:bidi="he-IL"/>
        </w:rPr>
      </w:pPr>
    </w:p>
    <w:p w:rsidR="00DB0D67" w:rsidRDefault="00DB0D67" w:rsidP="00625D10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lang w:bidi="he-IL"/>
        </w:rPr>
      </w:pPr>
    </w:p>
    <w:p w:rsidR="00DB0D67" w:rsidRDefault="00DB0D67" w:rsidP="00625D10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Вопросы к экзамену</w:t>
      </w:r>
    </w:p>
    <w:p w:rsidR="00DB0D67" w:rsidRPr="00625D10" w:rsidRDefault="00DB0D67" w:rsidP="00625D10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  <w:lang w:bidi="he-IL"/>
        </w:rPr>
      </w:pPr>
    </w:p>
    <w:p w:rsidR="00DB0D67" w:rsidRDefault="00DB0D67" w:rsidP="00625D10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bCs/>
          <w:sz w:val="28"/>
          <w:szCs w:val="28"/>
          <w:lang w:bidi="he-IL"/>
        </w:rPr>
      </w:pPr>
      <w:r w:rsidRPr="00625D10">
        <w:rPr>
          <w:bCs/>
          <w:sz w:val="28"/>
          <w:szCs w:val="28"/>
          <w:lang w:bidi="he-IL"/>
        </w:rPr>
        <w:t>Что такое «христианский Восток»</w:t>
      </w:r>
      <w:r>
        <w:rPr>
          <w:bCs/>
          <w:sz w:val="28"/>
          <w:szCs w:val="28"/>
          <w:lang w:bidi="he-IL"/>
        </w:rPr>
        <w:t>?</w:t>
      </w:r>
    </w:p>
    <w:p w:rsidR="00DB0D67" w:rsidRDefault="00DB0D67" w:rsidP="00625D10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bCs/>
          <w:sz w:val="28"/>
          <w:szCs w:val="28"/>
          <w:lang w:bidi="he-IL"/>
        </w:rPr>
      </w:pPr>
      <w:r w:rsidRPr="00625D10">
        <w:rPr>
          <w:bCs/>
          <w:sz w:val="28"/>
          <w:szCs w:val="28"/>
          <w:lang w:bidi="he-IL"/>
        </w:rPr>
        <w:t>Истоки христианства. Иудаизм на рубеже эпох</w:t>
      </w:r>
    </w:p>
    <w:p w:rsidR="00DB0D67" w:rsidRDefault="00DB0D67" w:rsidP="00625D10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bCs/>
          <w:sz w:val="28"/>
          <w:szCs w:val="28"/>
          <w:lang w:bidi="he-IL"/>
        </w:rPr>
      </w:pPr>
      <w:r w:rsidRPr="00625D10">
        <w:rPr>
          <w:bCs/>
          <w:sz w:val="28"/>
          <w:szCs w:val="28"/>
          <w:lang w:bidi="he-IL"/>
        </w:rPr>
        <w:t>Возникновение и распространение христианства</w:t>
      </w:r>
    </w:p>
    <w:p w:rsidR="00DB0D67" w:rsidRDefault="00DB0D67" w:rsidP="00625D10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bCs/>
          <w:sz w:val="28"/>
          <w:szCs w:val="28"/>
          <w:lang w:bidi="he-IL"/>
        </w:rPr>
      </w:pPr>
      <w:r w:rsidRPr="00625D10">
        <w:rPr>
          <w:bCs/>
          <w:sz w:val="28"/>
          <w:szCs w:val="28"/>
          <w:lang w:bidi="he-IL"/>
        </w:rPr>
        <w:t>Новый Завет</w:t>
      </w:r>
    </w:p>
    <w:p w:rsidR="00DB0D67" w:rsidRDefault="00DB0D67" w:rsidP="00625D10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bCs/>
          <w:sz w:val="28"/>
          <w:szCs w:val="28"/>
          <w:lang w:bidi="he-IL"/>
        </w:rPr>
      </w:pPr>
      <w:r>
        <w:rPr>
          <w:bCs/>
          <w:sz w:val="28"/>
          <w:szCs w:val="28"/>
          <w:lang w:bidi="he-IL"/>
        </w:rPr>
        <w:t>Апокрифы</w:t>
      </w:r>
    </w:p>
    <w:p w:rsidR="00DB0D67" w:rsidRDefault="00DB0D67" w:rsidP="00625D10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bCs/>
          <w:sz w:val="28"/>
          <w:szCs w:val="28"/>
          <w:lang w:bidi="he-IL"/>
        </w:rPr>
      </w:pPr>
      <w:r w:rsidRPr="00625D10">
        <w:rPr>
          <w:bCs/>
          <w:sz w:val="28"/>
          <w:szCs w:val="28"/>
          <w:lang w:bidi="he-IL"/>
        </w:rPr>
        <w:t>Псевдоэпиграфическая «литература»</w:t>
      </w:r>
    </w:p>
    <w:p w:rsidR="00DB0D67" w:rsidRDefault="00DB0D67" w:rsidP="00625D10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bCs/>
          <w:sz w:val="28"/>
          <w:szCs w:val="28"/>
          <w:lang w:bidi="he-IL"/>
        </w:rPr>
      </w:pPr>
      <w:r w:rsidRPr="00625D10">
        <w:rPr>
          <w:bCs/>
          <w:sz w:val="28"/>
          <w:szCs w:val="28"/>
          <w:lang w:bidi="he-IL"/>
        </w:rPr>
        <w:t>Возникновение авторской «литературы»: Климент Римский, апологеты, Ириней, Климент Александрийский, Тертуллиан, Ориген</w:t>
      </w:r>
    </w:p>
    <w:p w:rsidR="00DB0D67" w:rsidRDefault="00DB0D67" w:rsidP="00625D10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bCs/>
          <w:sz w:val="28"/>
          <w:szCs w:val="28"/>
          <w:lang w:bidi="he-IL"/>
        </w:rPr>
      </w:pPr>
      <w:r w:rsidRPr="00625D10">
        <w:rPr>
          <w:bCs/>
          <w:sz w:val="28"/>
          <w:szCs w:val="28"/>
          <w:lang w:bidi="he-IL"/>
        </w:rPr>
        <w:t>Маргинальные движения внутри христианства</w:t>
      </w:r>
    </w:p>
    <w:p w:rsidR="00DB0D67" w:rsidRPr="00625D10" w:rsidRDefault="00DB0D67" w:rsidP="00625D10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bCs/>
          <w:sz w:val="28"/>
          <w:szCs w:val="28"/>
          <w:lang w:bidi="he-IL"/>
        </w:rPr>
      </w:pPr>
      <w:r w:rsidRPr="00625D10">
        <w:rPr>
          <w:bCs/>
          <w:sz w:val="28"/>
          <w:szCs w:val="28"/>
          <w:lang w:bidi="he-IL"/>
        </w:rPr>
        <w:t>Папирология и эпиграфика</w:t>
      </w:r>
    </w:p>
    <w:p w:rsidR="00DB0D67" w:rsidRPr="00625D10" w:rsidRDefault="00DB0D67" w:rsidP="00625D10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  <w:lang w:bidi="he-IL"/>
        </w:rPr>
      </w:pPr>
    </w:p>
    <w:p w:rsidR="00DB0D67" w:rsidRPr="00625D10" w:rsidRDefault="00DB0D67" w:rsidP="00625D10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  <w:lang w:bidi="he-IL"/>
        </w:rPr>
      </w:pPr>
    </w:p>
    <w:p w:rsidR="00DB0D67" w:rsidRPr="00C43260" w:rsidRDefault="00DB0D67" w:rsidP="00C43260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bidi="he-IL"/>
        </w:rPr>
      </w:pPr>
      <w:r w:rsidRPr="00C43260">
        <w:rPr>
          <w:b/>
          <w:sz w:val="28"/>
          <w:szCs w:val="28"/>
          <w:lang w:bidi="he-IL"/>
        </w:rPr>
        <w:t>Рекомендуемая литература</w:t>
      </w:r>
    </w:p>
    <w:p w:rsidR="00DB0D67" w:rsidRDefault="00DB0D67" w:rsidP="0084663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Необходимым условием для сдачи экзамена является знание научной литературы и умение пользоваться критическими изданиями древнего памятника. Соискателям можно рекомендовать –</w:t>
      </w:r>
      <w:r w:rsidRPr="00230436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разумеется, помимо издания оригинальных греческих текстов (например, в серии: </w:t>
      </w:r>
      <w:r>
        <w:rPr>
          <w:sz w:val="28"/>
          <w:szCs w:val="28"/>
          <w:lang w:val="en-US" w:bidi="he-IL"/>
        </w:rPr>
        <w:t>GCS</w:t>
      </w:r>
      <w:r>
        <w:rPr>
          <w:sz w:val="28"/>
          <w:szCs w:val="28"/>
          <w:lang w:bidi="he-IL"/>
        </w:rPr>
        <w:t xml:space="preserve">, </w:t>
      </w:r>
      <w:r>
        <w:rPr>
          <w:sz w:val="28"/>
          <w:szCs w:val="28"/>
          <w:lang w:val="en-US" w:bidi="he-IL"/>
        </w:rPr>
        <w:t>Sources</w:t>
      </w:r>
      <w:r w:rsidRPr="00230436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val="en-US" w:bidi="he-IL"/>
        </w:rPr>
        <w:t>Chr</w:t>
      </w:r>
      <w:r w:rsidRPr="007E19BC">
        <w:rPr>
          <w:sz w:val="28"/>
          <w:szCs w:val="28"/>
          <w:lang w:bidi="he-IL"/>
        </w:rPr>
        <w:t>é</w:t>
      </w:r>
      <w:r>
        <w:rPr>
          <w:sz w:val="28"/>
          <w:szCs w:val="28"/>
          <w:lang w:val="en-US" w:bidi="he-IL"/>
        </w:rPr>
        <w:t>tiennes</w:t>
      </w:r>
      <w:r>
        <w:rPr>
          <w:sz w:val="28"/>
          <w:szCs w:val="28"/>
          <w:lang w:bidi="he-IL"/>
        </w:rPr>
        <w:t xml:space="preserve"> или т.п.) –</w:t>
      </w:r>
      <w:r w:rsidRPr="00816FEF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следующие работы, которые послужат хорошим введением в проблему, имея при этом в виду, что подавляющая часть научной литературы вопроса написана на европейских языках: </w:t>
      </w:r>
    </w:p>
    <w:p w:rsidR="00DB0D67" w:rsidRDefault="00DB0D67" w:rsidP="00C93484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lang w:bidi="he-IL"/>
        </w:rPr>
      </w:pPr>
    </w:p>
    <w:p w:rsidR="00DB0D67" w:rsidRPr="00294F8C" w:rsidRDefault="00DB0D67" w:rsidP="00C93484">
      <w:pPr>
        <w:pStyle w:val="NormalWeb"/>
        <w:spacing w:before="0" w:beforeAutospacing="0" w:after="0" w:afterAutospacing="0"/>
        <w:jc w:val="both"/>
        <w:rPr>
          <w:sz w:val="28"/>
          <w:szCs w:val="28"/>
          <w:lang w:bidi="he-IL"/>
        </w:rPr>
      </w:pPr>
      <w:r w:rsidRPr="00D9457E">
        <w:rPr>
          <w:b/>
          <w:sz w:val="28"/>
          <w:szCs w:val="28"/>
          <w:lang w:bidi="he-IL"/>
        </w:rPr>
        <w:t>Общие</w:t>
      </w:r>
      <w:r w:rsidRPr="00294F8C">
        <w:rPr>
          <w:sz w:val="28"/>
          <w:szCs w:val="28"/>
          <w:lang w:bidi="he-IL"/>
        </w:rPr>
        <w:t xml:space="preserve">: </w:t>
      </w:r>
    </w:p>
    <w:p w:rsidR="00DB0D67" w:rsidRPr="00294F8C" w:rsidRDefault="00DB0D67" w:rsidP="00A037A1">
      <w:pPr>
        <w:pStyle w:val="NormalWeb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357A37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В. В. Болотов, Лекции по истории древней Церкви. Т</w:t>
      </w:r>
      <w:r w:rsidRPr="001C30DB">
        <w:rPr>
          <w:sz w:val="28"/>
          <w:szCs w:val="28"/>
          <w:lang w:val="en-US"/>
        </w:rPr>
        <w:t xml:space="preserve">. 1–4. </w:t>
      </w:r>
      <w:r>
        <w:rPr>
          <w:sz w:val="28"/>
          <w:szCs w:val="28"/>
        </w:rPr>
        <w:t>М</w:t>
      </w:r>
      <w:r w:rsidRPr="00294F8C">
        <w:rPr>
          <w:sz w:val="28"/>
          <w:szCs w:val="28"/>
          <w:lang w:val="en-US"/>
        </w:rPr>
        <w:t xml:space="preserve">. 1907 </w:t>
      </w:r>
      <w:r>
        <w:rPr>
          <w:sz w:val="28"/>
          <w:szCs w:val="28"/>
        </w:rPr>
        <w:t>сл</w:t>
      </w:r>
      <w:r w:rsidRPr="00294F8C">
        <w:rPr>
          <w:sz w:val="28"/>
          <w:szCs w:val="28"/>
          <w:lang w:val="en-US"/>
        </w:rPr>
        <w:t>.</w:t>
      </w:r>
    </w:p>
    <w:p w:rsidR="00DB0D67" w:rsidRPr="00357A37" w:rsidRDefault="00DB0D67" w:rsidP="00A037A1">
      <w:pPr>
        <w:pStyle w:val="NormalWeb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294F8C">
        <w:rPr>
          <w:b/>
          <w:sz w:val="28"/>
          <w:szCs w:val="28"/>
          <w:lang w:val="en-US"/>
        </w:rPr>
        <w:t>2.</w:t>
      </w:r>
      <w:r w:rsidRPr="00294F8C">
        <w:rPr>
          <w:sz w:val="28"/>
          <w:szCs w:val="28"/>
          <w:lang w:val="en-US"/>
        </w:rPr>
        <w:t xml:space="preserve"> W. H. C. Frend, The Rise of Christianity. </w:t>
      </w:r>
      <w:r w:rsidRPr="00357A37">
        <w:rPr>
          <w:sz w:val="28"/>
          <w:szCs w:val="28"/>
          <w:lang w:val="de-DE"/>
        </w:rPr>
        <w:t xml:space="preserve">London, Darton…, 1984. </w:t>
      </w:r>
    </w:p>
    <w:p w:rsidR="00DB0D67" w:rsidRPr="00E80B4C" w:rsidRDefault="00DB0D67" w:rsidP="00A037A1">
      <w:pPr>
        <w:pStyle w:val="NormalWeb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357A37">
        <w:rPr>
          <w:b/>
          <w:sz w:val="28"/>
          <w:szCs w:val="28"/>
          <w:lang w:val="de-DE"/>
        </w:rPr>
        <w:t>3.</w:t>
      </w:r>
      <w:r w:rsidRPr="00357A37">
        <w:rPr>
          <w:sz w:val="28"/>
          <w:szCs w:val="28"/>
          <w:lang w:val="de-DE"/>
        </w:rPr>
        <w:t xml:space="preserve"> A. v. Harnack, Die Mission und Ausbreitung des Chr</w:t>
      </w:r>
      <w:r w:rsidRPr="00D9457E">
        <w:rPr>
          <w:sz w:val="28"/>
          <w:szCs w:val="28"/>
          <w:lang w:val="de-DE"/>
        </w:rPr>
        <w:t xml:space="preserve">istentums in den ersten drei Jahrhunderten. </w:t>
      </w:r>
      <w:r w:rsidRPr="00E80B4C">
        <w:rPr>
          <w:sz w:val="28"/>
          <w:szCs w:val="28"/>
          <w:lang w:val="en-US"/>
        </w:rPr>
        <w:t xml:space="preserve">4. Aufl. Leipzig, J. C. Hinrichs’sche Buchhandlung, 1924.  </w:t>
      </w:r>
    </w:p>
    <w:p w:rsidR="00DB0D67" w:rsidRPr="00E80B4C" w:rsidRDefault="00DB0D67" w:rsidP="00D9457E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</w:p>
    <w:p w:rsidR="00DB0D67" w:rsidRPr="00E80B4C" w:rsidRDefault="00DB0D67" w:rsidP="00FC6927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Иудейский</w:t>
      </w:r>
      <w:r w:rsidRPr="00E80B4C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мир</w:t>
      </w:r>
      <w:r w:rsidRPr="00E80B4C">
        <w:rPr>
          <w:b/>
          <w:sz w:val="28"/>
          <w:szCs w:val="28"/>
          <w:lang w:val="en-US"/>
        </w:rPr>
        <w:t xml:space="preserve">: </w:t>
      </w:r>
    </w:p>
    <w:p w:rsidR="00DB0D67" w:rsidRPr="00E66098" w:rsidRDefault="00DB0D67" w:rsidP="00FC6927">
      <w:pPr>
        <w:pStyle w:val="NormalWeb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030E">
        <w:rPr>
          <w:b/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</w:t>
      </w:r>
      <w:r w:rsidRPr="00D6030E">
        <w:rPr>
          <w:sz w:val="28"/>
          <w:szCs w:val="28"/>
          <w:lang w:val="en-US"/>
        </w:rPr>
        <w:t>E. Schürer, The History of Jewish People in the age of Jesus Christ (175 B.C. – A.D. 135)</w:t>
      </w:r>
      <w:r>
        <w:rPr>
          <w:sz w:val="28"/>
          <w:szCs w:val="28"/>
          <w:lang w:val="en-US"/>
        </w:rPr>
        <w:t>. A New English Version rev. and ed. by G. Vermes, F. Millar, M. Black. Edinburgh</w:t>
      </w:r>
      <w:r w:rsidRPr="00E66098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Vol</w:t>
      </w:r>
      <w:r w:rsidRPr="00E66098">
        <w:rPr>
          <w:sz w:val="28"/>
          <w:szCs w:val="28"/>
          <w:lang w:val="en-US"/>
        </w:rPr>
        <w:t xml:space="preserve">. 1. 1973, </w:t>
      </w:r>
      <w:r>
        <w:rPr>
          <w:sz w:val="28"/>
          <w:szCs w:val="28"/>
          <w:lang w:val="en-US"/>
        </w:rPr>
        <w:t>Vol</w:t>
      </w:r>
      <w:r w:rsidRPr="00E66098">
        <w:rPr>
          <w:sz w:val="28"/>
          <w:szCs w:val="28"/>
          <w:lang w:val="en-US"/>
        </w:rPr>
        <w:t xml:space="preserve">. 2. 1979. </w:t>
      </w:r>
    </w:p>
    <w:p w:rsidR="00DB0D67" w:rsidRPr="00E80B4C" w:rsidRDefault="00DB0D67" w:rsidP="00FC6927">
      <w:pPr>
        <w:pStyle w:val="NormalWeb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E80B4C">
        <w:rPr>
          <w:b/>
          <w:sz w:val="28"/>
          <w:szCs w:val="28"/>
          <w:lang w:val="en-US"/>
        </w:rPr>
        <w:t>2.</w:t>
      </w:r>
      <w:r w:rsidRPr="00E80B4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</w:t>
      </w:r>
      <w:r w:rsidRPr="00E80B4C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Lieberman</w:t>
      </w:r>
      <w:r w:rsidRPr="00E80B4C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Hellenism</w:t>
      </w:r>
      <w:r w:rsidRPr="00E80B4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</w:t>
      </w:r>
      <w:r w:rsidRPr="00E80B4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Jewish</w:t>
      </w:r>
      <w:r w:rsidRPr="00E80B4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Palestine</w:t>
      </w:r>
      <w:r w:rsidRPr="00E80B4C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N</w:t>
      </w:r>
      <w:r w:rsidRPr="00D6030E">
        <w:rPr>
          <w:sz w:val="28"/>
          <w:szCs w:val="28"/>
          <w:lang w:val="en-US"/>
        </w:rPr>
        <w:t>.–</w:t>
      </w:r>
      <w:r>
        <w:rPr>
          <w:sz w:val="28"/>
          <w:szCs w:val="28"/>
          <w:lang w:val="en-US"/>
        </w:rPr>
        <w:t>Y</w:t>
      </w:r>
      <w:r w:rsidRPr="00D6030E">
        <w:rPr>
          <w:sz w:val="28"/>
          <w:szCs w:val="28"/>
          <w:lang w:val="en-US"/>
        </w:rPr>
        <w:t xml:space="preserve">., </w:t>
      </w:r>
      <w:r>
        <w:rPr>
          <w:sz w:val="28"/>
          <w:szCs w:val="28"/>
          <w:lang w:val="en-US"/>
        </w:rPr>
        <w:t xml:space="preserve">The Jewish Theol. Sem., </w:t>
      </w:r>
      <w:r w:rsidRPr="00E80B4C">
        <w:rPr>
          <w:sz w:val="28"/>
          <w:szCs w:val="28"/>
          <w:lang w:val="en-US"/>
        </w:rPr>
        <w:t xml:space="preserve">1950. </w:t>
      </w:r>
    </w:p>
    <w:p w:rsidR="00DB0D67" w:rsidRPr="00230436" w:rsidRDefault="00DB0D67" w:rsidP="00FC6927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 w:rsidRPr="00230436">
        <w:rPr>
          <w:b/>
          <w:sz w:val="28"/>
          <w:szCs w:val="28"/>
          <w:lang w:val="en-US"/>
        </w:rPr>
        <w:t xml:space="preserve">3. </w:t>
      </w:r>
      <w:r w:rsidRPr="00230436">
        <w:rPr>
          <w:sz w:val="28"/>
          <w:szCs w:val="28"/>
          <w:lang w:val="en-US"/>
        </w:rPr>
        <w:t>The Apocrypha and Pseudoepigrapha of the Old Testament</w:t>
      </w:r>
      <w:r>
        <w:rPr>
          <w:sz w:val="28"/>
          <w:szCs w:val="28"/>
          <w:lang w:val="en-US"/>
        </w:rPr>
        <w:t xml:space="preserve"> in English</w:t>
      </w:r>
      <w:r w:rsidRPr="00230436">
        <w:rPr>
          <w:sz w:val="28"/>
          <w:szCs w:val="28"/>
          <w:lang w:val="en-US"/>
        </w:rPr>
        <w:t>. Vol. 1–2</w:t>
      </w:r>
      <w:r>
        <w:rPr>
          <w:sz w:val="28"/>
          <w:szCs w:val="28"/>
          <w:lang w:val="en-US"/>
        </w:rPr>
        <w:t>. Ed</w:t>
      </w:r>
      <w:r w:rsidRPr="00E80B4C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by</w:t>
      </w:r>
      <w:r w:rsidRPr="00E80B4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Pr="00E80B4C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H</w:t>
      </w:r>
      <w:r w:rsidRPr="00E80B4C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Charles</w:t>
      </w:r>
      <w:r w:rsidRPr="00E80B4C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Oxford</w:t>
      </w:r>
      <w:r w:rsidRPr="00E80B4C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Univ</w:t>
      </w:r>
      <w:r w:rsidRPr="00E80B4C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Press, 1973. </w:t>
      </w:r>
    </w:p>
    <w:p w:rsidR="00DB0D67" w:rsidRPr="00E80B4C" w:rsidRDefault="00DB0D67" w:rsidP="00FC6927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</w:p>
    <w:p w:rsidR="00DB0D67" w:rsidRPr="00E80B4C" w:rsidRDefault="00DB0D67" w:rsidP="00D9457E">
      <w:pPr>
        <w:pStyle w:val="NormalWeb"/>
        <w:spacing w:before="0" w:beforeAutospacing="0" w:after="0" w:afterAutospacing="0"/>
        <w:jc w:val="both"/>
        <w:rPr>
          <w:sz w:val="28"/>
          <w:szCs w:val="28"/>
          <w:lang w:val="en-US" w:bidi="he-IL"/>
        </w:rPr>
      </w:pPr>
      <w:r w:rsidRPr="00D9457E">
        <w:rPr>
          <w:b/>
          <w:sz w:val="28"/>
          <w:szCs w:val="28"/>
        </w:rPr>
        <w:t>Новый</w:t>
      </w:r>
      <w:r w:rsidRPr="00E80B4C">
        <w:rPr>
          <w:b/>
          <w:sz w:val="28"/>
          <w:szCs w:val="28"/>
          <w:lang w:val="en-US"/>
        </w:rPr>
        <w:t xml:space="preserve"> </w:t>
      </w:r>
      <w:r w:rsidRPr="00D9457E">
        <w:rPr>
          <w:b/>
          <w:sz w:val="28"/>
          <w:szCs w:val="28"/>
        </w:rPr>
        <w:t>Завет</w:t>
      </w:r>
      <w:r w:rsidRPr="00E80B4C">
        <w:rPr>
          <w:sz w:val="28"/>
          <w:szCs w:val="28"/>
          <w:lang w:val="en-US"/>
        </w:rPr>
        <w:t xml:space="preserve">: </w:t>
      </w:r>
    </w:p>
    <w:p w:rsidR="00DB0D67" w:rsidRPr="00357A37" w:rsidRDefault="00DB0D67" w:rsidP="0049151F">
      <w:pPr>
        <w:pStyle w:val="NoSpacing"/>
        <w:jc w:val="both"/>
        <w:rPr>
          <w:rStyle w:val="Emphasis"/>
          <w:i w:val="0"/>
          <w:sz w:val="28"/>
          <w:szCs w:val="28"/>
        </w:rPr>
      </w:pPr>
      <w:r w:rsidRPr="00D6030E">
        <w:rPr>
          <w:b/>
          <w:sz w:val="28"/>
          <w:szCs w:val="28"/>
        </w:rPr>
        <w:t>1.</w:t>
      </w:r>
      <w:r w:rsidRPr="00D6030E">
        <w:rPr>
          <w:sz w:val="28"/>
          <w:szCs w:val="28"/>
        </w:rPr>
        <w:t xml:space="preserve"> </w:t>
      </w:r>
      <w:r w:rsidRPr="00357A37">
        <w:rPr>
          <w:sz w:val="28"/>
          <w:szCs w:val="28"/>
        </w:rPr>
        <w:t>Б</w:t>
      </w:r>
      <w:r w:rsidRPr="00D6030E">
        <w:rPr>
          <w:sz w:val="28"/>
          <w:szCs w:val="28"/>
        </w:rPr>
        <w:t xml:space="preserve">. </w:t>
      </w:r>
      <w:r w:rsidRPr="00357A37">
        <w:rPr>
          <w:sz w:val="28"/>
          <w:szCs w:val="28"/>
        </w:rPr>
        <w:t>Мецгер</w:t>
      </w:r>
      <w:r w:rsidRPr="00D6030E">
        <w:rPr>
          <w:sz w:val="28"/>
          <w:szCs w:val="28"/>
        </w:rPr>
        <w:t xml:space="preserve">. </w:t>
      </w:r>
      <w:r w:rsidRPr="00357A37">
        <w:rPr>
          <w:sz w:val="28"/>
          <w:szCs w:val="28"/>
        </w:rPr>
        <w:t xml:space="preserve">Текстология Нового Завета. </w:t>
      </w:r>
      <w:r w:rsidRPr="00357A37">
        <w:rPr>
          <w:rStyle w:val="Emphasis"/>
          <w:i w:val="0"/>
          <w:color w:val="000000"/>
          <w:sz w:val="28"/>
          <w:szCs w:val="28"/>
        </w:rPr>
        <w:t>Рукописная традиция, возникновение искажений и реконструкция оригинала. М.,</w:t>
      </w:r>
      <w:r w:rsidRPr="00357A37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57A37">
        <w:rPr>
          <w:rStyle w:val="Emphasis"/>
          <w:i w:val="0"/>
          <w:color w:val="000000"/>
          <w:sz w:val="28"/>
          <w:szCs w:val="28"/>
        </w:rPr>
        <w:t xml:space="preserve">Библ.-богослов. </w:t>
      </w:r>
      <w:r w:rsidRPr="00357A37">
        <w:rPr>
          <w:rStyle w:val="Emphasis"/>
          <w:i w:val="0"/>
          <w:sz w:val="28"/>
          <w:szCs w:val="28"/>
        </w:rPr>
        <w:t>ин-т св. ап. Андрея,</w:t>
      </w:r>
      <w:r w:rsidRPr="00357A37">
        <w:rPr>
          <w:rStyle w:val="apple-converted-space"/>
          <w:i/>
          <w:sz w:val="28"/>
          <w:szCs w:val="28"/>
        </w:rPr>
        <w:t> </w:t>
      </w:r>
      <w:r w:rsidRPr="00357A37">
        <w:rPr>
          <w:rStyle w:val="Emphasis"/>
          <w:i w:val="0"/>
          <w:sz w:val="28"/>
          <w:szCs w:val="28"/>
        </w:rPr>
        <w:t>1996 (3-</w:t>
      </w:r>
      <w:r w:rsidRPr="00357A37">
        <w:rPr>
          <w:rStyle w:val="Emphasis"/>
          <w:i w:val="0"/>
          <w:sz w:val="28"/>
          <w:szCs w:val="28"/>
          <w:lang w:val="en-US"/>
        </w:rPr>
        <w:t>e</w:t>
      </w:r>
      <w:r w:rsidRPr="00357A37">
        <w:rPr>
          <w:rStyle w:val="Emphasis"/>
          <w:i w:val="0"/>
          <w:sz w:val="28"/>
          <w:szCs w:val="28"/>
        </w:rPr>
        <w:t xml:space="preserve"> изд. англ. оригинала 1992).  </w:t>
      </w:r>
    </w:p>
    <w:p w:rsidR="00DB0D67" w:rsidRPr="00357A37" w:rsidRDefault="00DB0D67" w:rsidP="0049151F">
      <w:pPr>
        <w:pStyle w:val="NoSpacing"/>
        <w:jc w:val="both"/>
        <w:rPr>
          <w:rFonts w:eastAsia="Times New Roman"/>
          <w:i/>
          <w:sz w:val="28"/>
          <w:szCs w:val="28"/>
          <w:lang w:eastAsia="ru-RU"/>
        </w:rPr>
      </w:pPr>
      <w:r w:rsidRPr="00357A37">
        <w:rPr>
          <w:b/>
          <w:sz w:val="28"/>
          <w:szCs w:val="28"/>
        </w:rPr>
        <w:t>2.</w:t>
      </w:r>
      <w:r w:rsidRPr="00357A37">
        <w:rPr>
          <w:sz w:val="28"/>
          <w:szCs w:val="28"/>
        </w:rPr>
        <w:t xml:space="preserve"> Д. Ауни, Новый Завет и его литературное окружение. СПб, РБО, 2000 (англ. оригинал 1987). </w:t>
      </w:r>
    </w:p>
    <w:p w:rsidR="00DB0D67" w:rsidRPr="00294F8C" w:rsidRDefault="00DB0D67" w:rsidP="00C32F29">
      <w:pPr>
        <w:pStyle w:val="NoSpacing"/>
        <w:jc w:val="both"/>
        <w:rPr>
          <w:sz w:val="28"/>
          <w:szCs w:val="28"/>
        </w:rPr>
      </w:pPr>
      <w:r w:rsidRPr="00357A37">
        <w:rPr>
          <w:b/>
          <w:sz w:val="28"/>
          <w:szCs w:val="28"/>
        </w:rPr>
        <w:t>3.</w:t>
      </w:r>
      <w:r w:rsidRPr="00357A37">
        <w:rPr>
          <w:sz w:val="28"/>
          <w:szCs w:val="28"/>
        </w:rPr>
        <w:t xml:space="preserve"> Д. Д. Данн, Единство и многообразие в Новом Завете. Исследование природы первоначального христианства. М., Библ.-богослов. ин</w:t>
      </w:r>
      <w:r w:rsidRPr="00294F8C">
        <w:rPr>
          <w:sz w:val="28"/>
          <w:szCs w:val="28"/>
        </w:rPr>
        <w:t>-</w:t>
      </w:r>
      <w:r w:rsidRPr="00357A37">
        <w:rPr>
          <w:sz w:val="28"/>
          <w:szCs w:val="28"/>
        </w:rPr>
        <w:t>т</w:t>
      </w:r>
      <w:r w:rsidRPr="00294F8C">
        <w:rPr>
          <w:sz w:val="28"/>
          <w:szCs w:val="28"/>
        </w:rPr>
        <w:t>, 1997 (2-</w:t>
      </w:r>
      <w:r w:rsidRPr="00357A37">
        <w:rPr>
          <w:sz w:val="28"/>
          <w:szCs w:val="28"/>
        </w:rPr>
        <w:t>е</w:t>
      </w:r>
      <w:r w:rsidRPr="00294F8C">
        <w:rPr>
          <w:sz w:val="28"/>
          <w:szCs w:val="28"/>
        </w:rPr>
        <w:t xml:space="preserve"> </w:t>
      </w:r>
      <w:r w:rsidRPr="00357A37">
        <w:rPr>
          <w:sz w:val="28"/>
          <w:szCs w:val="28"/>
        </w:rPr>
        <w:t>изд</w:t>
      </w:r>
      <w:r w:rsidRPr="00294F8C">
        <w:rPr>
          <w:sz w:val="28"/>
          <w:szCs w:val="28"/>
        </w:rPr>
        <w:t xml:space="preserve">. </w:t>
      </w:r>
      <w:r w:rsidRPr="00357A37">
        <w:rPr>
          <w:sz w:val="28"/>
          <w:szCs w:val="28"/>
        </w:rPr>
        <w:t>англ</w:t>
      </w:r>
      <w:r w:rsidRPr="00294F8C">
        <w:rPr>
          <w:sz w:val="28"/>
          <w:szCs w:val="28"/>
        </w:rPr>
        <w:t xml:space="preserve">. </w:t>
      </w:r>
      <w:r w:rsidRPr="00357A37">
        <w:rPr>
          <w:sz w:val="28"/>
          <w:szCs w:val="28"/>
        </w:rPr>
        <w:t>оригинала</w:t>
      </w:r>
      <w:r w:rsidRPr="00294F8C">
        <w:rPr>
          <w:sz w:val="28"/>
          <w:szCs w:val="28"/>
        </w:rPr>
        <w:t xml:space="preserve"> 1990). </w:t>
      </w:r>
    </w:p>
    <w:p w:rsidR="00DB0D67" w:rsidRPr="00294F8C" w:rsidRDefault="00DB0D67" w:rsidP="0049151F">
      <w:pPr>
        <w:pStyle w:val="NoSpacing"/>
        <w:jc w:val="both"/>
        <w:rPr>
          <w:lang w:val="en-US"/>
        </w:rPr>
      </w:pPr>
      <w:r w:rsidRPr="0049151F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9151F">
        <w:rPr>
          <w:sz w:val="28"/>
          <w:szCs w:val="28"/>
        </w:rPr>
        <w:t>Д. Гатри, Введение в Новый Завет. Одесса</w:t>
      </w:r>
      <w:r w:rsidRPr="00294F8C">
        <w:rPr>
          <w:sz w:val="28"/>
          <w:szCs w:val="28"/>
          <w:lang w:val="en-US"/>
        </w:rPr>
        <w:t>, «</w:t>
      </w:r>
      <w:r w:rsidRPr="0049151F">
        <w:rPr>
          <w:sz w:val="28"/>
          <w:szCs w:val="28"/>
        </w:rPr>
        <w:t>Богомыслие</w:t>
      </w:r>
      <w:r w:rsidRPr="00294F8C">
        <w:rPr>
          <w:sz w:val="28"/>
          <w:szCs w:val="28"/>
          <w:lang w:val="en-US"/>
        </w:rPr>
        <w:t>», 1996 (</w:t>
      </w:r>
      <w:r>
        <w:rPr>
          <w:sz w:val="28"/>
          <w:szCs w:val="28"/>
        </w:rPr>
        <w:t>англ</w:t>
      </w:r>
      <w:r w:rsidRPr="00294F8C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оригинал</w:t>
      </w:r>
      <w:r w:rsidRPr="00294F8C">
        <w:rPr>
          <w:sz w:val="28"/>
          <w:szCs w:val="28"/>
          <w:lang w:val="en-US"/>
        </w:rPr>
        <w:t xml:space="preserve"> 1990)</w:t>
      </w:r>
      <w:r w:rsidRPr="00294F8C">
        <w:rPr>
          <w:lang w:val="en-US"/>
        </w:rPr>
        <w:t>.</w:t>
      </w:r>
    </w:p>
    <w:p w:rsidR="00DB0D67" w:rsidRDefault="00DB0D67" w:rsidP="0049151F">
      <w:pPr>
        <w:pStyle w:val="NoSpacing"/>
        <w:jc w:val="both"/>
        <w:rPr>
          <w:sz w:val="28"/>
          <w:szCs w:val="28"/>
          <w:lang w:val="en-US"/>
        </w:rPr>
      </w:pPr>
      <w:r w:rsidRPr="00C32F29">
        <w:rPr>
          <w:b/>
          <w:sz w:val="28"/>
          <w:szCs w:val="28"/>
          <w:lang w:val="en-US"/>
        </w:rPr>
        <w:t xml:space="preserve">5. </w:t>
      </w:r>
      <w:r w:rsidRPr="00C32F29">
        <w:rPr>
          <w:sz w:val="28"/>
          <w:szCs w:val="28"/>
          <w:lang w:val="en-US"/>
        </w:rPr>
        <w:t>W. G. Kümmel, Introduction to the New Testament. London, SCM Press Ltd, 1965.</w:t>
      </w:r>
    </w:p>
    <w:p w:rsidR="00DB0D67" w:rsidRPr="00C32F29" w:rsidRDefault="00DB0D67" w:rsidP="0049151F">
      <w:pPr>
        <w:pStyle w:val="NoSpacing"/>
        <w:jc w:val="both"/>
        <w:rPr>
          <w:b/>
          <w:sz w:val="28"/>
          <w:szCs w:val="28"/>
          <w:lang w:val="en-US"/>
        </w:rPr>
      </w:pPr>
      <w:r w:rsidRPr="00C32F29">
        <w:rPr>
          <w:b/>
          <w:sz w:val="28"/>
          <w:szCs w:val="28"/>
          <w:lang w:val="en-US"/>
        </w:rPr>
        <w:t>6.</w:t>
      </w:r>
      <w:r w:rsidRPr="00C32F29">
        <w:rPr>
          <w:sz w:val="28"/>
          <w:szCs w:val="28"/>
          <w:lang w:val="en-US"/>
        </w:rPr>
        <w:t xml:space="preserve"> H. Koester, One Jesus and Four Primitive Gospels. — HTR, 61, 1968, 203–247.</w:t>
      </w:r>
    </w:p>
    <w:p w:rsidR="00DB0D67" w:rsidRPr="00C32F29" w:rsidRDefault="00DB0D67" w:rsidP="00A037A1">
      <w:pPr>
        <w:jc w:val="both"/>
        <w:rPr>
          <w:sz w:val="28"/>
          <w:szCs w:val="28"/>
          <w:lang w:val="en-US"/>
        </w:rPr>
      </w:pPr>
    </w:p>
    <w:p w:rsidR="00DB0D67" w:rsidRPr="0049151F" w:rsidRDefault="00DB0D67" w:rsidP="00A037A1">
      <w:pPr>
        <w:jc w:val="both"/>
        <w:rPr>
          <w:b/>
          <w:sz w:val="28"/>
          <w:szCs w:val="28"/>
        </w:rPr>
      </w:pPr>
      <w:r w:rsidRPr="00A037A1">
        <w:rPr>
          <w:b/>
          <w:sz w:val="28"/>
          <w:szCs w:val="28"/>
        </w:rPr>
        <w:t>Апокрифы</w:t>
      </w:r>
      <w:r w:rsidRPr="0049151F">
        <w:rPr>
          <w:b/>
          <w:sz w:val="28"/>
          <w:szCs w:val="28"/>
        </w:rPr>
        <w:t>:</w:t>
      </w:r>
    </w:p>
    <w:p w:rsidR="00DB0D67" w:rsidRPr="00357A37" w:rsidRDefault="00DB0D67" w:rsidP="00FF13F1">
      <w:pPr>
        <w:pStyle w:val="NoSpacing"/>
        <w:jc w:val="both"/>
        <w:rPr>
          <w:sz w:val="28"/>
          <w:szCs w:val="28"/>
        </w:rPr>
      </w:pPr>
      <w:r w:rsidRPr="00430639">
        <w:rPr>
          <w:b/>
          <w:sz w:val="28"/>
          <w:szCs w:val="28"/>
        </w:rPr>
        <w:t>1.</w:t>
      </w:r>
      <w:r w:rsidRPr="00357A37">
        <w:rPr>
          <w:sz w:val="28"/>
          <w:szCs w:val="28"/>
        </w:rPr>
        <w:t xml:space="preserve"> </w:t>
      </w:r>
      <w:r w:rsidRPr="00357A37">
        <w:rPr>
          <w:sz w:val="28"/>
          <w:szCs w:val="28"/>
          <w:rtl/>
        </w:rPr>
        <w:sym w:font="Times New Roman" w:char="00AB"/>
      </w:r>
      <w:r w:rsidRPr="00357A37">
        <w:rPr>
          <w:sz w:val="28"/>
          <w:szCs w:val="28"/>
        </w:rPr>
        <w:t>Премудрость Иисуса Христа</w:t>
      </w:r>
      <w:r w:rsidRPr="00357A37">
        <w:rPr>
          <w:sz w:val="28"/>
          <w:szCs w:val="28"/>
          <w:rtl/>
        </w:rPr>
        <w:sym w:font="Times New Roman" w:char="00BB"/>
      </w:r>
      <w:r w:rsidRPr="00357A37">
        <w:rPr>
          <w:sz w:val="28"/>
          <w:szCs w:val="28"/>
        </w:rPr>
        <w:t>. Апокрифические беседы Иисуса Христа с учениками. Перевод, вступ. статья и комментарии А. И. Еланской. СПб., «Алетейя</w:t>
      </w:r>
      <w:r w:rsidRPr="00357A37">
        <w:rPr>
          <w:sz w:val="28"/>
          <w:szCs w:val="28"/>
          <w:rtl/>
        </w:rPr>
        <w:sym w:font="Times New Roman" w:char="00BB"/>
      </w:r>
      <w:r w:rsidRPr="00357A37">
        <w:rPr>
          <w:sz w:val="28"/>
          <w:szCs w:val="28"/>
        </w:rPr>
        <w:t xml:space="preserve">, 2004. </w:t>
      </w:r>
    </w:p>
    <w:p w:rsidR="00DB0D67" w:rsidRPr="00294F8C" w:rsidRDefault="00DB0D67" w:rsidP="00357A37">
      <w:pPr>
        <w:pStyle w:val="NoSpacing"/>
        <w:rPr>
          <w:sz w:val="28"/>
          <w:szCs w:val="28"/>
          <w:lang w:val="de-DE"/>
        </w:rPr>
      </w:pPr>
      <w:r w:rsidRPr="00430639">
        <w:rPr>
          <w:b/>
          <w:sz w:val="28"/>
          <w:szCs w:val="28"/>
        </w:rPr>
        <w:t>2.</w:t>
      </w:r>
      <w:r w:rsidRPr="00357A37">
        <w:rPr>
          <w:sz w:val="28"/>
          <w:szCs w:val="28"/>
        </w:rPr>
        <w:t xml:space="preserve"> Апокрифы древних христиан. Исследование, тексты, комментарии [И. С. Свенцицкой и М. К. Трофимовой]. М</w:t>
      </w:r>
      <w:r w:rsidRPr="00294F8C">
        <w:rPr>
          <w:sz w:val="28"/>
          <w:szCs w:val="28"/>
          <w:lang w:val="de-DE"/>
        </w:rPr>
        <w:t>., «</w:t>
      </w:r>
      <w:r w:rsidRPr="00357A37">
        <w:rPr>
          <w:sz w:val="28"/>
          <w:szCs w:val="28"/>
        </w:rPr>
        <w:t>Мысль</w:t>
      </w:r>
      <w:r w:rsidRPr="00294F8C">
        <w:rPr>
          <w:sz w:val="28"/>
          <w:szCs w:val="28"/>
          <w:lang w:val="de-DE"/>
        </w:rPr>
        <w:t xml:space="preserve">», 1989.  </w:t>
      </w:r>
    </w:p>
    <w:p w:rsidR="00DB0D67" w:rsidRPr="00294F8C" w:rsidRDefault="00DB0D67" w:rsidP="00357A37">
      <w:pPr>
        <w:pStyle w:val="NoSpacing"/>
        <w:rPr>
          <w:sz w:val="28"/>
          <w:szCs w:val="28"/>
          <w:lang w:val="de-DE"/>
        </w:rPr>
      </w:pPr>
      <w:r w:rsidRPr="00294F8C">
        <w:rPr>
          <w:b/>
          <w:sz w:val="28"/>
          <w:szCs w:val="28"/>
          <w:lang w:val="de-DE"/>
        </w:rPr>
        <w:t>3.</w:t>
      </w:r>
      <w:r w:rsidRPr="00294F8C">
        <w:rPr>
          <w:sz w:val="28"/>
          <w:szCs w:val="28"/>
          <w:lang w:val="de-DE"/>
        </w:rPr>
        <w:t xml:space="preserve"> Neutestamentliche Apokryphen in deutscher Übersetzung. Hrsg. von W. Schneemelcher. Bd. 1: Evangelien. 6. Aufl. Tübingen, J.C.B. Mohr (Paul Siebeck), 1990; Bd. 2: Apostolisches: Apokalypsen und Verwandtes. 5. Aufl. Tübingen, J.C.B. Mohr (Paul Siebeck), 1989. </w:t>
      </w:r>
    </w:p>
    <w:p w:rsidR="00DB0D67" w:rsidRPr="00294F8C" w:rsidRDefault="00DB0D67" w:rsidP="00357A37">
      <w:pPr>
        <w:pStyle w:val="NoSpacing"/>
        <w:rPr>
          <w:sz w:val="28"/>
          <w:szCs w:val="28"/>
          <w:lang w:val="de-DE"/>
        </w:rPr>
      </w:pPr>
      <w:r w:rsidRPr="00B80CC7">
        <w:rPr>
          <w:b/>
          <w:sz w:val="28"/>
          <w:szCs w:val="28"/>
          <w:lang w:val="de-DE"/>
        </w:rPr>
        <w:t xml:space="preserve">4. </w:t>
      </w:r>
      <w:r w:rsidRPr="00B80CC7">
        <w:rPr>
          <w:sz w:val="28"/>
          <w:szCs w:val="28"/>
          <w:lang w:val="de-DE"/>
        </w:rPr>
        <w:t>Antike christliche Apokryphen in deutscher Übersetyung. Bd. 1: Evangelien und Verwandtes.</w:t>
      </w:r>
      <w:r w:rsidRPr="00B80CC7">
        <w:rPr>
          <w:b/>
          <w:sz w:val="28"/>
          <w:szCs w:val="28"/>
          <w:lang w:val="de-DE"/>
        </w:rPr>
        <w:t xml:space="preserve"> </w:t>
      </w:r>
      <w:r w:rsidRPr="00B80CC7">
        <w:rPr>
          <w:sz w:val="28"/>
          <w:szCs w:val="28"/>
          <w:lang w:val="de-DE"/>
        </w:rPr>
        <w:t xml:space="preserve">Teiband 1–2. </w:t>
      </w:r>
      <w:r>
        <w:rPr>
          <w:sz w:val="28"/>
          <w:szCs w:val="28"/>
          <w:lang w:val="de-DE"/>
        </w:rPr>
        <w:t>Hrsg</w:t>
      </w:r>
      <w:r w:rsidRPr="00294F8C">
        <w:rPr>
          <w:sz w:val="28"/>
          <w:szCs w:val="28"/>
          <w:lang w:val="de-DE"/>
        </w:rPr>
        <w:t xml:space="preserve">. </w:t>
      </w:r>
      <w:r>
        <w:rPr>
          <w:sz w:val="28"/>
          <w:szCs w:val="28"/>
          <w:lang w:val="de-DE"/>
        </w:rPr>
        <w:t>von</w:t>
      </w:r>
      <w:r w:rsidRPr="00294F8C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Chr</w:t>
      </w:r>
      <w:r w:rsidRPr="00294F8C">
        <w:rPr>
          <w:sz w:val="28"/>
          <w:szCs w:val="28"/>
          <w:lang w:val="de-DE"/>
        </w:rPr>
        <w:t xml:space="preserve">. </w:t>
      </w:r>
      <w:r>
        <w:rPr>
          <w:sz w:val="28"/>
          <w:szCs w:val="28"/>
          <w:lang w:val="de-DE"/>
        </w:rPr>
        <w:t>Markschies</w:t>
      </w:r>
      <w:r w:rsidRPr="00294F8C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u</w:t>
      </w:r>
      <w:r w:rsidRPr="00294F8C">
        <w:rPr>
          <w:sz w:val="28"/>
          <w:szCs w:val="28"/>
          <w:lang w:val="de-DE"/>
        </w:rPr>
        <w:t>. J. Schröter. Tübingen, Mohr Siebeck, 2012.</w:t>
      </w:r>
    </w:p>
    <w:p w:rsidR="00DB0D67" w:rsidRDefault="00DB0D67" w:rsidP="00357A37">
      <w:pPr>
        <w:pStyle w:val="NoSpacing"/>
        <w:rPr>
          <w:b/>
          <w:sz w:val="28"/>
          <w:szCs w:val="28"/>
          <w:lang w:val="de-DE"/>
        </w:rPr>
      </w:pPr>
    </w:p>
    <w:p w:rsidR="00DB0D67" w:rsidRPr="00AB564B" w:rsidRDefault="00DB0D67" w:rsidP="00357A3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Эллинистический мир и становление христианского богословия</w:t>
      </w:r>
    </w:p>
    <w:p w:rsidR="00DB0D67" w:rsidRPr="00FC6927" w:rsidRDefault="00DB0D67" w:rsidP="00FC6927">
      <w:pPr>
        <w:jc w:val="both"/>
        <w:rPr>
          <w:b/>
          <w:sz w:val="28"/>
          <w:szCs w:val="28"/>
          <w:lang w:val="en-US"/>
        </w:rPr>
      </w:pPr>
      <w:r w:rsidRPr="00FC6927">
        <w:rPr>
          <w:b/>
          <w:sz w:val="28"/>
          <w:szCs w:val="28"/>
          <w:lang w:val="en-US"/>
        </w:rPr>
        <w:t xml:space="preserve">1. </w:t>
      </w:r>
      <w:r w:rsidRPr="00FC6927">
        <w:rPr>
          <w:sz w:val="28"/>
          <w:szCs w:val="28"/>
          <w:lang w:val="en-US"/>
        </w:rPr>
        <w:t>A. D. Nock, Conversion. The Old and the New in Religion from Alexandr the Great to Augustine of Hippo. Oxford, Clarendon Press, 1933 (repr.: 1998).</w:t>
      </w:r>
    </w:p>
    <w:p w:rsidR="00DB0D67" w:rsidRPr="00FC6927" w:rsidRDefault="00DB0D67" w:rsidP="00FC6927">
      <w:pPr>
        <w:jc w:val="both"/>
        <w:rPr>
          <w:sz w:val="28"/>
          <w:szCs w:val="28"/>
          <w:lang w:val="en-US"/>
        </w:rPr>
      </w:pPr>
      <w:r w:rsidRPr="00FC6927">
        <w:rPr>
          <w:b/>
          <w:sz w:val="28"/>
          <w:szCs w:val="28"/>
          <w:lang w:val="en-US"/>
        </w:rPr>
        <w:t>2.</w:t>
      </w:r>
      <w:r w:rsidRPr="00FC6927">
        <w:rPr>
          <w:sz w:val="28"/>
          <w:szCs w:val="28"/>
          <w:lang w:val="en-US"/>
        </w:rPr>
        <w:t xml:space="preserve"> W. Jaeger, Early Christianity and Greek Paideia. Cambrid</w:t>
      </w:r>
      <w:r>
        <w:rPr>
          <w:sz w:val="28"/>
          <w:szCs w:val="28"/>
          <w:lang w:val="en-US"/>
        </w:rPr>
        <w:t xml:space="preserve">ge, Hatvard Univ. Press, 1961. </w:t>
      </w:r>
    </w:p>
    <w:p w:rsidR="00DB0D67" w:rsidRPr="00E66098" w:rsidRDefault="00DB0D67" w:rsidP="00FC6927">
      <w:pPr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  <w:lang w:val="en-US"/>
        </w:rPr>
        <w:t>3</w:t>
      </w:r>
      <w:r w:rsidRPr="00FC6927">
        <w:rPr>
          <w:b/>
          <w:sz w:val="28"/>
          <w:szCs w:val="28"/>
          <w:lang w:val="en-US"/>
        </w:rPr>
        <w:t>.</w:t>
      </w:r>
      <w:r w:rsidRPr="00FC6927">
        <w:rPr>
          <w:sz w:val="28"/>
          <w:szCs w:val="28"/>
          <w:lang w:val="en-US"/>
        </w:rPr>
        <w:t xml:space="preserve"> E. R. Dodds, Pagan and Christian in an Age of Anxiety. Some Aspects of Religious Experience from Marcus Aurelius to Constantine. </w:t>
      </w:r>
      <w:r w:rsidRPr="00E66098">
        <w:rPr>
          <w:sz w:val="28"/>
          <w:szCs w:val="28"/>
          <w:lang w:val="fr-FR"/>
        </w:rPr>
        <w:t>Cambridge, Univ. Press, 1965.</w:t>
      </w:r>
    </w:p>
    <w:p w:rsidR="00DB0D67" w:rsidRPr="00E80B4C" w:rsidRDefault="00DB0D67" w:rsidP="00FC6927">
      <w:pPr>
        <w:jc w:val="both"/>
        <w:rPr>
          <w:sz w:val="28"/>
          <w:szCs w:val="28"/>
        </w:rPr>
      </w:pPr>
      <w:r w:rsidRPr="00E66098">
        <w:rPr>
          <w:b/>
          <w:sz w:val="28"/>
          <w:szCs w:val="28"/>
          <w:lang w:val="fr-FR"/>
        </w:rPr>
        <w:t>4.</w:t>
      </w:r>
      <w:r w:rsidRPr="00E66098">
        <w:rPr>
          <w:sz w:val="28"/>
          <w:szCs w:val="28"/>
          <w:lang w:val="fr-FR"/>
        </w:rPr>
        <w:t xml:space="preserve"> A.-J. Festugière, La Révelation d’Hermès Trismégiste. </w:t>
      </w:r>
      <w:r w:rsidRPr="00FC6927">
        <w:rPr>
          <w:sz w:val="28"/>
          <w:szCs w:val="28"/>
          <w:lang w:val="en-US"/>
        </w:rPr>
        <w:t>Vol</w:t>
      </w:r>
      <w:r w:rsidRPr="00E80B4C">
        <w:rPr>
          <w:sz w:val="28"/>
          <w:szCs w:val="28"/>
        </w:rPr>
        <w:t xml:space="preserve">. 1–4. </w:t>
      </w:r>
      <w:r w:rsidRPr="00FC6927">
        <w:rPr>
          <w:sz w:val="28"/>
          <w:szCs w:val="28"/>
          <w:lang w:val="en-US"/>
        </w:rPr>
        <w:t>Paris</w:t>
      </w:r>
      <w:r w:rsidRPr="00E80B4C">
        <w:rPr>
          <w:sz w:val="28"/>
          <w:szCs w:val="28"/>
        </w:rPr>
        <w:t xml:space="preserve">, </w:t>
      </w:r>
      <w:r w:rsidRPr="00FC6927">
        <w:rPr>
          <w:sz w:val="28"/>
          <w:szCs w:val="28"/>
          <w:lang w:val="en-US"/>
        </w:rPr>
        <w:t>J</w:t>
      </w:r>
      <w:r w:rsidRPr="00E80B4C">
        <w:rPr>
          <w:sz w:val="28"/>
          <w:szCs w:val="28"/>
        </w:rPr>
        <w:t xml:space="preserve">. </w:t>
      </w:r>
      <w:r w:rsidRPr="00FC6927">
        <w:rPr>
          <w:sz w:val="28"/>
          <w:szCs w:val="28"/>
          <w:lang w:val="en-US"/>
        </w:rPr>
        <w:t>Gabalda</w:t>
      </w:r>
      <w:r w:rsidRPr="00E80B4C">
        <w:rPr>
          <w:sz w:val="28"/>
          <w:szCs w:val="28"/>
        </w:rPr>
        <w:t>, 1944–1953.</w:t>
      </w:r>
    </w:p>
    <w:p w:rsidR="00DB0D67" w:rsidRPr="00E80B4C" w:rsidRDefault="00DB0D67" w:rsidP="00357A37">
      <w:pPr>
        <w:pStyle w:val="NoSpacing"/>
        <w:rPr>
          <w:b/>
          <w:sz w:val="28"/>
          <w:szCs w:val="28"/>
        </w:rPr>
      </w:pPr>
    </w:p>
    <w:p w:rsidR="00DB0D67" w:rsidRPr="00E80B4C" w:rsidRDefault="00DB0D67" w:rsidP="00357A3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Раннехристианская</w:t>
      </w:r>
      <w:r w:rsidRPr="00E80B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литература</w:t>
      </w:r>
      <w:r w:rsidRPr="00E80B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E80B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7776C0">
        <w:rPr>
          <w:b/>
          <w:sz w:val="28"/>
          <w:szCs w:val="28"/>
        </w:rPr>
        <w:t>атрология</w:t>
      </w:r>
      <w:r w:rsidRPr="00E80B4C">
        <w:rPr>
          <w:b/>
          <w:sz w:val="28"/>
          <w:szCs w:val="28"/>
        </w:rPr>
        <w:t xml:space="preserve">: </w:t>
      </w:r>
    </w:p>
    <w:p w:rsidR="00DB0D67" w:rsidRPr="00D164FA" w:rsidRDefault="00DB0D67" w:rsidP="00D164FA">
      <w:pPr>
        <w:pStyle w:val="NoSpacing"/>
        <w:jc w:val="both"/>
        <w:rPr>
          <w:sz w:val="28"/>
          <w:szCs w:val="28"/>
          <w:lang w:val="de-DE"/>
        </w:rPr>
      </w:pPr>
      <w:r w:rsidRPr="00E80B4C">
        <w:rPr>
          <w:b/>
          <w:sz w:val="28"/>
          <w:szCs w:val="28"/>
          <w:lang w:val="de-DE"/>
        </w:rPr>
        <w:t>1.</w:t>
      </w:r>
      <w:r w:rsidRPr="00E80B4C">
        <w:rPr>
          <w:sz w:val="28"/>
          <w:szCs w:val="28"/>
          <w:lang w:val="de-DE"/>
        </w:rPr>
        <w:t xml:space="preserve"> O. Bardenhewer, Geschichte der altchri</w:t>
      </w:r>
      <w:r w:rsidRPr="00D164FA">
        <w:rPr>
          <w:sz w:val="28"/>
          <w:szCs w:val="28"/>
          <w:lang w:val="de-DE"/>
        </w:rPr>
        <w:t>stlichen</w:t>
      </w:r>
      <w:r w:rsidRPr="00E80B4C">
        <w:rPr>
          <w:sz w:val="28"/>
          <w:szCs w:val="28"/>
          <w:lang w:val="de-DE"/>
        </w:rPr>
        <w:t xml:space="preserve"> </w:t>
      </w:r>
      <w:r w:rsidRPr="00D164FA">
        <w:rPr>
          <w:sz w:val="28"/>
          <w:szCs w:val="28"/>
          <w:lang w:val="de-DE"/>
        </w:rPr>
        <w:t>Literatur. Bd. 1–3. Darmstadt, Wissenschaftliche Buchgesellschaft, 2007 (</w:t>
      </w:r>
      <w:r>
        <w:rPr>
          <w:sz w:val="28"/>
          <w:szCs w:val="28"/>
          <w:lang w:val="de-DE"/>
        </w:rPr>
        <w:t xml:space="preserve">1. Aufl.: </w:t>
      </w:r>
      <w:r w:rsidRPr="00D164FA">
        <w:rPr>
          <w:sz w:val="28"/>
          <w:szCs w:val="28"/>
          <w:lang w:val="de-DE"/>
        </w:rPr>
        <w:t>1913).</w:t>
      </w:r>
    </w:p>
    <w:p w:rsidR="00DB0D67" w:rsidRPr="00294F8C" w:rsidRDefault="00DB0D67" w:rsidP="00357A37">
      <w:pPr>
        <w:pStyle w:val="NoSpacing"/>
        <w:rPr>
          <w:sz w:val="28"/>
          <w:szCs w:val="28"/>
          <w:lang w:val="en-US"/>
        </w:rPr>
      </w:pPr>
      <w:r w:rsidRPr="00294F8C">
        <w:rPr>
          <w:b/>
          <w:sz w:val="28"/>
          <w:szCs w:val="28"/>
          <w:lang w:val="en-US"/>
        </w:rPr>
        <w:t>2.</w:t>
      </w:r>
      <w:r w:rsidRPr="00294F8C">
        <w:rPr>
          <w:sz w:val="28"/>
          <w:szCs w:val="28"/>
          <w:lang w:val="en-US"/>
        </w:rPr>
        <w:t xml:space="preserve"> J. Quasten, Patrology. Vol. 1–4. Westminster, Christian Classics, inc. 1986.</w:t>
      </w:r>
    </w:p>
    <w:p w:rsidR="00DB0D67" w:rsidRPr="00E66098" w:rsidRDefault="00DB0D67" w:rsidP="00D164FA">
      <w:pPr>
        <w:pStyle w:val="NoSpacing"/>
        <w:jc w:val="both"/>
        <w:rPr>
          <w:sz w:val="28"/>
          <w:szCs w:val="28"/>
          <w:lang w:val="en-US"/>
        </w:rPr>
      </w:pPr>
      <w:r w:rsidRPr="00294F8C">
        <w:rPr>
          <w:b/>
          <w:sz w:val="28"/>
          <w:szCs w:val="28"/>
          <w:lang w:val="de-DE"/>
        </w:rPr>
        <w:t>3.</w:t>
      </w:r>
      <w:r w:rsidRPr="00294F8C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B</w:t>
      </w:r>
      <w:r w:rsidRPr="00294F8C">
        <w:rPr>
          <w:sz w:val="28"/>
          <w:szCs w:val="28"/>
          <w:lang w:val="de-DE"/>
        </w:rPr>
        <w:t xml:space="preserve">. </w:t>
      </w:r>
      <w:r>
        <w:rPr>
          <w:sz w:val="28"/>
          <w:szCs w:val="28"/>
          <w:lang w:val="de-DE"/>
        </w:rPr>
        <w:t>Altaner</w:t>
      </w:r>
      <w:r w:rsidRPr="00294F8C">
        <w:rPr>
          <w:sz w:val="28"/>
          <w:szCs w:val="28"/>
          <w:lang w:val="de-DE"/>
        </w:rPr>
        <w:t xml:space="preserve"> – </w:t>
      </w:r>
      <w:r>
        <w:rPr>
          <w:sz w:val="28"/>
          <w:szCs w:val="28"/>
          <w:lang w:val="de-DE"/>
        </w:rPr>
        <w:t>A</w:t>
      </w:r>
      <w:r w:rsidRPr="00294F8C">
        <w:rPr>
          <w:sz w:val="28"/>
          <w:szCs w:val="28"/>
          <w:lang w:val="de-DE"/>
        </w:rPr>
        <w:t xml:space="preserve">. </w:t>
      </w:r>
      <w:r>
        <w:rPr>
          <w:sz w:val="28"/>
          <w:szCs w:val="28"/>
          <w:lang w:val="de-DE"/>
        </w:rPr>
        <w:t>Stuiber</w:t>
      </w:r>
      <w:r w:rsidRPr="00294F8C">
        <w:rPr>
          <w:sz w:val="28"/>
          <w:szCs w:val="28"/>
          <w:lang w:val="de-DE"/>
        </w:rPr>
        <w:t xml:space="preserve">. </w:t>
      </w:r>
      <w:r>
        <w:rPr>
          <w:sz w:val="28"/>
          <w:szCs w:val="28"/>
          <w:lang w:val="de-DE"/>
        </w:rPr>
        <w:t>Patrologie</w:t>
      </w:r>
      <w:r w:rsidRPr="00294F8C">
        <w:rPr>
          <w:sz w:val="28"/>
          <w:szCs w:val="28"/>
          <w:lang w:val="de-DE"/>
        </w:rPr>
        <w:t xml:space="preserve">. </w:t>
      </w:r>
      <w:r w:rsidRPr="00D164FA">
        <w:rPr>
          <w:sz w:val="28"/>
          <w:szCs w:val="28"/>
          <w:lang w:val="de-DE"/>
        </w:rPr>
        <w:t>Leben, Schriften und Lehre der Kirchenv</w:t>
      </w:r>
      <w:r>
        <w:rPr>
          <w:sz w:val="28"/>
          <w:szCs w:val="28"/>
          <w:lang w:val="de-DE"/>
        </w:rPr>
        <w:t xml:space="preserve">äter. </w:t>
      </w:r>
      <w:r w:rsidRPr="00E66098">
        <w:rPr>
          <w:sz w:val="28"/>
          <w:szCs w:val="28"/>
          <w:lang w:val="en-US"/>
        </w:rPr>
        <w:t>8. Aufl. Freiburg, Herder, 1978.</w:t>
      </w:r>
    </w:p>
    <w:p w:rsidR="00DB0D67" w:rsidRPr="00E66098" w:rsidRDefault="00DB0D67" w:rsidP="00357A37">
      <w:pPr>
        <w:pStyle w:val="NoSpacing"/>
        <w:rPr>
          <w:sz w:val="28"/>
          <w:szCs w:val="28"/>
          <w:lang w:val="en-US"/>
        </w:rPr>
      </w:pPr>
    </w:p>
    <w:p w:rsidR="00DB0D67" w:rsidRPr="00E66098" w:rsidRDefault="00DB0D67" w:rsidP="00357A37">
      <w:pPr>
        <w:pStyle w:val="NoSpacing"/>
        <w:rPr>
          <w:b/>
          <w:sz w:val="28"/>
          <w:szCs w:val="28"/>
          <w:lang w:val="en-US"/>
        </w:rPr>
      </w:pPr>
      <w:r w:rsidRPr="00C54370">
        <w:rPr>
          <w:b/>
          <w:sz w:val="28"/>
          <w:szCs w:val="28"/>
        </w:rPr>
        <w:t>Догматика</w:t>
      </w:r>
      <w:r w:rsidRPr="00E66098">
        <w:rPr>
          <w:b/>
          <w:sz w:val="28"/>
          <w:szCs w:val="28"/>
          <w:lang w:val="en-US"/>
        </w:rPr>
        <w:t xml:space="preserve">: </w:t>
      </w:r>
    </w:p>
    <w:p w:rsidR="00DB0D67" w:rsidRPr="00E80B4C" w:rsidRDefault="00DB0D67" w:rsidP="00C54370">
      <w:pPr>
        <w:pStyle w:val="NoSpacing"/>
        <w:jc w:val="both"/>
        <w:rPr>
          <w:sz w:val="28"/>
          <w:szCs w:val="28"/>
          <w:lang w:val="de-DE"/>
        </w:rPr>
      </w:pPr>
      <w:r w:rsidRPr="00C54370">
        <w:rPr>
          <w:sz w:val="28"/>
          <w:szCs w:val="28"/>
          <w:lang w:val="en-US"/>
        </w:rPr>
        <w:t xml:space="preserve">J. N. D. Kelly, Early Christian Doctrine. </w:t>
      </w:r>
      <w:r w:rsidRPr="00E80B4C">
        <w:rPr>
          <w:sz w:val="28"/>
          <w:szCs w:val="28"/>
          <w:lang w:val="en-US"/>
        </w:rPr>
        <w:t xml:space="preserve">5-th rev. </w:t>
      </w:r>
      <w:r w:rsidRPr="00C54370">
        <w:rPr>
          <w:sz w:val="28"/>
          <w:szCs w:val="28"/>
          <w:lang w:val="en-US"/>
        </w:rPr>
        <w:t xml:space="preserve">Ed. London, A.&amp; Ch. </w:t>
      </w:r>
      <w:r w:rsidRPr="00E80B4C">
        <w:rPr>
          <w:sz w:val="28"/>
          <w:szCs w:val="28"/>
          <w:lang w:val="de-DE"/>
        </w:rPr>
        <w:t xml:space="preserve">Black, 1980. </w:t>
      </w:r>
    </w:p>
    <w:p w:rsidR="00DB0D67" w:rsidRPr="00E80B4C" w:rsidRDefault="00DB0D67" w:rsidP="00C54370">
      <w:pPr>
        <w:pStyle w:val="NoSpacing"/>
        <w:jc w:val="both"/>
        <w:rPr>
          <w:sz w:val="28"/>
          <w:szCs w:val="28"/>
          <w:lang w:val="de-DE"/>
        </w:rPr>
      </w:pPr>
    </w:p>
    <w:p w:rsidR="00DB0D67" w:rsidRPr="0049151F" w:rsidRDefault="00DB0D67" w:rsidP="00357A37">
      <w:pPr>
        <w:pStyle w:val="NoSpacing"/>
        <w:rPr>
          <w:b/>
          <w:sz w:val="28"/>
          <w:szCs w:val="28"/>
          <w:lang w:val="de-DE"/>
        </w:rPr>
      </w:pPr>
      <w:r>
        <w:rPr>
          <w:b/>
          <w:sz w:val="28"/>
          <w:szCs w:val="28"/>
        </w:rPr>
        <w:t>Церковная</w:t>
      </w:r>
      <w:r w:rsidRPr="00294F8C">
        <w:rPr>
          <w:b/>
          <w:sz w:val="28"/>
          <w:szCs w:val="28"/>
          <w:lang w:val="de-DE"/>
        </w:rPr>
        <w:t xml:space="preserve"> </w:t>
      </w:r>
      <w:r>
        <w:rPr>
          <w:b/>
          <w:sz w:val="28"/>
          <w:szCs w:val="28"/>
        </w:rPr>
        <w:t>о</w:t>
      </w:r>
      <w:r w:rsidRPr="0049151F">
        <w:rPr>
          <w:b/>
          <w:sz w:val="28"/>
          <w:szCs w:val="28"/>
        </w:rPr>
        <w:t>рганизация</w:t>
      </w:r>
      <w:r w:rsidRPr="00294F8C">
        <w:rPr>
          <w:b/>
          <w:sz w:val="28"/>
          <w:szCs w:val="28"/>
          <w:lang w:val="de-DE"/>
        </w:rPr>
        <w:t>:</w:t>
      </w:r>
    </w:p>
    <w:p w:rsidR="00DB0D67" w:rsidRPr="0049151F" w:rsidRDefault="00DB0D67" w:rsidP="00357A37">
      <w:pPr>
        <w:pStyle w:val="NoSpacing"/>
        <w:rPr>
          <w:sz w:val="28"/>
          <w:szCs w:val="28"/>
          <w:lang w:val="de-DE"/>
        </w:rPr>
      </w:pPr>
      <w:r w:rsidRPr="0049151F">
        <w:rPr>
          <w:sz w:val="28"/>
          <w:szCs w:val="28"/>
          <w:lang w:val="de-DE"/>
        </w:rPr>
        <w:t>H. von Campenhausen, Kirchliches Amt und geistliche Vollmacht in den ersten drei Jahrhunderten. 2. Aufl. Tübingen, J.C.B. Mohr (Paul Siebeck), 1963.</w:t>
      </w:r>
      <w:r w:rsidRPr="00294F8C">
        <w:rPr>
          <w:sz w:val="28"/>
          <w:szCs w:val="28"/>
          <w:lang w:val="de-DE"/>
        </w:rPr>
        <w:t xml:space="preserve"> </w:t>
      </w:r>
    </w:p>
    <w:p w:rsidR="00DB0D67" w:rsidRPr="00294F8C" w:rsidRDefault="00DB0D67" w:rsidP="00430639">
      <w:pPr>
        <w:pStyle w:val="NoSpacing"/>
        <w:rPr>
          <w:b/>
          <w:sz w:val="28"/>
          <w:szCs w:val="28"/>
          <w:lang w:val="de-DE"/>
        </w:rPr>
      </w:pPr>
    </w:p>
    <w:p w:rsidR="00DB0D67" w:rsidRPr="0049151F" w:rsidRDefault="00DB0D67" w:rsidP="00430639">
      <w:pPr>
        <w:pStyle w:val="NoSpacing"/>
        <w:rPr>
          <w:b/>
          <w:sz w:val="28"/>
          <w:szCs w:val="28"/>
          <w:lang w:val="de-DE"/>
        </w:rPr>
      </w:pPr>
      <w:r w:rsidRPr="00430639">
        <w:rPr>
          <w:b/>
          <w:sz w:val="28"/>
          <w:szCs w:val="28"/>
        </w:rPr>
        <w:t>Гностицизм</w:t>
      </w:r>
      <w:r w:rsidRPr="0049151F">
        <w:rPr>
          <w:b/>
          <w:sz w:val="28"/>
          <w:szCs w:val="28"/>
          <w:lang w:val="de-DE"/>
        </w:rPr>
        <w:t xml:space="preserve"> </w:t>
      </w:r>
      <w:r w:rsidRPr="00430639">
        <w:rPr>
          <w:b/>
          <w:sz w:val="28"/>
          <w:szCs w:val="28"/>
        </w:rPr>
        <w:t>и</w:t>
      </w:r>
      <w:r w:rsidRPr="0049151F">
        <w:rPr>
          <w:b/>
          <w:sz w:val="28"/>
          <w:szCs w:val="28"/>
          <w:lang w:val="de-DE"/>
        </w:rPr>
        <w:t xml:space="preserve"> </w:t>
      </w:r>
      <w:r w:rsidRPr="00430639">
        <w:rPr>
          <w:b/>
          <w:sz w:val="28"/>
          <w:szCs w:val="28"/>
        </w:rPr>
        <w:t>манихейство</w:t>
      </w:r>
      <w:r w:rsidRPr="0049151F">
        <w:rPr>
          <w:b/>
          <w:sz w:val="28"/>
          <w:szCs w:val="28"/>
          <w:lang w:val="de-DE"/>
        </w:rPr>
        <w:t xml:space="preserve">: </w:t>
      </w:r>
    </w:p>
    <w:p w:rsidR="00DB0D67" w:rsidRDefault="00DB0D67" w:rsidP="00430639">
      <w:pPr>
        <w:pStyle w:val="NoSpacing"/>
        <w:jc w:val="both"/>
        <w:rPr>
          <w:sz w:val="28"/>
          <w:szCs w:val="28"/>
        </w:rPr>
      </w:pPr>
      <w:r w:rsidRPr="00294F8C">
        <w:rPr>
          <w:b/>
          <w:sz w:val="28"/>
          <w:szCs w:val="28"/>
        </w:rPr>
        <w:t>1.</w:t>
      </w:r>
      <w:r w:rsidRPr="00294F8C">
        <w:rPr>
          <w:sz w:val="28"/>
          <w:szCs w:val="28"/>
        </w:rPr>
        <w:t xml:space="preserve"> </w:t>
      </w:r>
      <w:r w:rsidRPr="00430639">
        <w:rPr>
          <w:sz w:val="28"/>
          <w:szCs w:val="28"/>
        </w:rPr>
        <w:t>М</w:t>
      </w:r>
      <w:r w:rsidRPr="00294F8C">
        <w:rPr>
          <w:sz w:val="28"/>
          <w:szCs w:val="28"/>
        </w:rPr>
        <w:t xml:space="preserve">. </w:t>
      </w:r>
      <w:r w:rsidRPr="00430639">
        <w:rPr>
          <w:sz w:val="28"/>
          <w:szCs w:val="28"/>
        </w:rPr>
        <w:t>К</w:t>
      </w:r>
      <w:r w:rsidRPr="00294F8C">
        <w:rPr>
          <w:sz w:val="28"/>
          <w:szCs w:val="28"/>
        </w:rPr>
        <w:t xml:space="preserve">. </w:t>
      </w:r>
      <w:r w:rsidRPr="00430639">
        <w:rPr>
          <w:sz w:val="28"/>
          <w:szCs w:val="28"/>
        </w:rPr>
        <w:t>Трофимова</w:t>
      </w:r>
      <w:r w:rsidRPr="00294F8C">
        <w:rPr>
          <w:sz w:val="28"/>
          <w:szCs w:val="28"/>
        </w:rPr>
        <w:t xml:space="preserve">, </w:t>
      </w:r>
      <w:r w:rsidRPr="00430639">
        <w:rPr>
          <w:sz w:val="28"/>
          <w:szCs w:val="28"/>
        </w:rPr>
        <w:t>Историко</w:t>
      </w:r>
      <w:r w:rsidRPr="00294F8C">
        <w:rPr>
          <w:sz w:val="28"/>
          <w:szCs w:val="28"/>
        </w:rPr>
        <w:t>-</w:t>
      </w:r>
      <w:r w:rsidRPr="00430639">
        <w:rPr>
          <w:sz w:val="28"/>
          <w:szCs w:val="28"/>
        </w:rPr>
        <w:t>философские</w:t>
      </w:r>
      <w:r w:rsidRPr="00294F8C">
        <w:rPr>
          <w:sz w:val="28"/>
          <w:szCs w:val="28"/>
        </w:rPr>
        <w:t xml:space="preserve"> </w:t>
      </w:r>
      <w:r w:rsidRPr="00430639">
        <w:rPr>
          <w:sz w:val="28"/>
          <w:szCs w:val="28"/>
        </w:rPr>
        <w:t>вопросы</w:t>
      </w:r>
      <w:r w:rsidRPr="00294F8C">
        <w:rPr>
          <w:sz w:val="28"/>
          <w:szCs w:val="28"/>
        </w:rPr>
        <w:t xml:space="preserve"> </w:t>
      </w:r>
      <w:r w:rsidRPr="00430639">
        <w:rPr>
          <w:sz w:val="28"/>
          <w:szCs w:val="28"/>
        </w:rPr>
        <w:t>гностицизма</w:t>
      </w:r>
      <w:r w:rsidRPr="00294F8C">
        <w:rPr>
          <w:sz w:val="28"/>
          <w:szCs w:val="28"/>
        </w:rPr>
        <w:t>. (</w:t>
      </w:r>
      <w:r w:rsidRPr="00430639">
        <w:rPr>
          <w:sz w:val="28"/>
          <w:szCs w:val="28"/>
        </w:rPr>
        <w:t>Наг</w:t>
      </w:r>
      <w:r w:rsidRPr="00294F8C">
        <w:rPr>
          <w:sz w:val="28"/>
          <w:szCs w:val="28"/>
        </w:rPr>
        <w:t xml:space="preserve"> </w:t>
      </w:r>
      <w:r w:rsidRPr="00430639">
        <w:rPr>
          <w:sz w:val="28"/>
          <w:szCs w:val="28"/>
        </w:rPr>
        <w:t>Хаммади</w:t>
      </w:r>
      <w:r w:rsidRPr="00294F8C">
        <w:rPr>
          <w:sz w:val="28"/>
          <w:szCs w:val="28"/>
        </w:rPr>
        <w:t xml:space="preserve">, </w:t>
      </w:r>
      <w:r w:rsidRPr="00B80CC7">
        <w:rPr>
          <w:sz w:val="28"/>
          <w:szCs w:val="28"/>
          <w:lang w:val="de-DE"/>
        </w:rPr>
        <w:t>II</w:t>
      </w:r>
      <w:r w:rsidRPr="00294F8C">
        <w:rPr>
          <w:sz w:val="28"/>
          <w:szCs w:val="28"/>
        </w:rPr>
        <w:t xml:space="preserve">, </w:t>
      </w:r>
      <w:r w:rsidRPr="00430639">
        <w:rPr>
          <w:sz w:val="28"/>
          <w:szCs w:val="28"/>
        </w:rPr>
        <w:t>сочинения</w:t>
      </w:r>
      <w:r w:rsidRPr="00294F8C">
        <w:rPr>
          <w:sz w:val="28"/>
          <w:szCs w:val="28"/>
        </w:rPr>
        <w:t xml:space="preserve"> 2, 3, 6, </w:t>
      </w:r>
      <w:r w:rsidRPr="00430639">
        <w:rPr>
          <w:sz w:val="28"/>
          <w:szCs w:val="28"/>
        </w:rPr>
        <w:t xml:space="preserve">7). М., </w:t>
      </w:r>
      <w:r w:rsidRPr="00430639">
        <w:rPr>
          <w:sz w:val="28"/>
          <w:szCs w:val="28"/>
          <w:rtl/>
        </w:rPr>
        <w:sym w:font="Times New Roman" w:char="00AB"/>
      </w:r>
      <w:r w:rsidRPr="00430639">
        <w:rPr>
          <w:sz w:val="28"/>
          <w:szCs w:val="28"/>
        </w:rPr>
        <w:t>Наука</w:t>
      </w:r>
      <w:r w:rsidRPr="00430639">
        <w:rPr>
          <w:sz w:val="28"/>
          <w:szCs w:val="28"/>
          <w:rtl/>
        </w:rPr>
        <w:sym w:font="Times New Roman" w:char="00BB"/>
      </w:r>
      <w:r w:rsidRPr="00430639">
        <w:rPr>
          <w:sz w:val="28"/>
          <w:szCs w:val="28"/>
        </w:rPr>
        <w:t xml:space="preserve">, ГРВЛ, 1979. </w:t>
      </w:r>
    </w:p>
    <w:p w:rsidR="00DB0D67" w:rsidRPr="00430639" w:rsidRDefault="00DB0D67" w:rsidP="00430639">
      <w:pPr>
        <w:jc w:val="both"/>
        <w:rPr>
          <w:i/>
          <w:iCs/>
          <w:sz w:val="28"/>
          <w:szCs w:val="28"/>
        </w:rPr>
      </w:pPr>
      <w:r w:rsidRPr="00430639">
        <w:rPr>
          <w:b/>
          <w:sz w:val="28"/>
          <w:szCs w:val="28"/>
        </w:rPr>
        <w:t>2.</w:t>
      </w:r>
      <w:r w:rsidRPr="00430639">
        <w:rPr>
          <w:sz w:val="28"/>
          <w:szCs w:val="28"/>
        </w:rPr>
        <w:t xml:space="preserve"> А. Л. Хосроев, Александрийское христианство по данным текстов из Наг Хаммади (II, 6; VI, 3; VII, 4; IX, 3). M., </w:t>
      </w:r>
      <w:r w:rsidRPr="00430639">
        <w:rPr>
          <w:sz w:val="28"/>
          <w:szCs w:val="28"/>
          <w:rtl/>
        </w:rPr>
        <w:sym w:font="Times New Roman" w:char="00AB"/>
      </w:r>
      <w:r w:rsidRPr="00430639">
        <w:rPr>
          <w:sz w:val="28"/>
          <w:szCs w:val="28"/>
        </w:rPr>
        <w:t>Наука</w:t>
      </w:r>
      <w:r w:rsidRPr="00430639">
        <w:rPr>
          <w:sz w:val="28"/>
          <w:szCs w:val="28"/>
          <w:rtl/>
        </w:rPr>
        <w:sym w:font="Times New Roman" w:char="00BB"/>
      </w:r>
      <w:r w:rsidRPr="00430639">
        <w:rPr>
          <w:i/>
          <w:iCs/>
          <w:sz w:val="28"/>
          <w:szCs w:val="28"/>
        </w:rPr>
        <w:t xml:space="preserve">, ГРВЛ, 1991. </w:t>
      </w:r>
    </w:p>
    <w:p w:rsidR="00DB0D67" w:rsidRPr="00430639" w:rsidRDefault="00DB0D67" w:rsidP="00430639">
      <w:pPr>
        <w:jc w:val="both"/>
        <w:rPr>
          <w:sz w:val="28"/>
          <w:szCs w:val="28"/>
        </w:rPr>
      </w:pPr>
      <w:r w:rsidRPr="00430639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30639">
        <w:rPr>
          <w:sz w:val="28"/>
          <w:szCs w:val="28"/>
        </w:rPr>
        <w:t xml:space="preserve">А. Л. Хосроев, Из истории раннего христианства в Египте. На материале коптской библиотеки из Наг Хаммади. Москва, </w:t>
      </w:r>
      <w:r w:rsidRPr="00430639">
        <w:rPr>
          <w:sz w:val="28"/>
          <w:szCs w:val="28"/>
          <w:rtl/>
        </w:rPr>
        <w:sym w:font="Times New Roman" w:char="00AB"/>
      </w:r>
      <w:r w:rsidRPr="00430639">
        <w:rPr>
          <w:sz w:val="28"/>
          <w:szCs w:val="28"/>
        </w:rPr>
        <w:t>Присцельс</w:t>
      </w:r>
      <w:r w:rsidRPr="00430639">
        <w:rPr>
          <w:sz w:val="28"/>
          <w:szCs w:val="28"/>
          <w:rtl/>
        </w:rPr>
        <w:sym w:font="Times New Roman" w:char="00BB"/>
      </w:r>
      <w:r w:rsidRPr="00430639">
        <w:rPr>
          <w:sz w:val="28"/>
          <w:szCs w:val="28"/>
        </w:rPr>
        <w:t xml:space="preserve">, 1997. </w:t>
      </w:r>
    </w:p>
    <w:p w:rsidR="00DB0D67" w:rsidRPr="00B80CC7" w:rsidRDefault="00DB0D67" w:rsidP="00B80CC7">
      <w:pPr>
        <w:pStyle w:val="FootnoteText"/>
        <w:widowControl/>
        <w:ind w:firstLine="0"/>
        <w:rPr>
          <w:i/>
          <w:iCs/>
          <w:sz w:val="28"/>
          <w:szCs w:val="28"/>
          <w:lang w:val="ru-RU"/>
        </w:rPr>
      </w:pPr>
      <w:r w:rsidRPr="00430639">
        <w:rPr>
          <w:b/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 xml:space="preserve"> </w:t>
      </w:r>
      <w:r w:rsidRPr="00430639">
        <w:rPr>
          <w:sz w:val="28"/>
          <w:szCs w:val="28"/>
          <w:lang w:val="ru-RU"/>
        </w:rPr>
        <w:t>А. Л. Хосроев, История Манихейства (</w:t>
      </w:r>
      <w:r w:rsidRPr="00430639">
        <w:rPr>
          <w:sz w:val="28"/>
          <w:szCs w:val="28"/>
        </w:rPr>
        <w:t>Prolegomena</w:t>
      </w:r>
      <w:r w:rsidRPr="00430639">
        <w:rPr>
          <w:sz w:val="28"/>
          <w:szCs w:val="28"/>
          <w:lang w:val="ru-RU"/>
        </w:rPr>
        <w:t>). СПб., Изд.</w:t>
      </w:r>
      <w:r w:rsidRPr="00B80CC7">
        <w:rPr>
          <w:sz w:val="24"/>
          <w:szCs w:val="24"/>
          <w:lang w:val="ru-RU"/>
        </w:rPr>
        <w:t xml:space="preserve"> </w:t>
      </w:r>
      <w:r w:rsidRPr="00B80CC7">
        <w:rPr>
          <w:sz w:val="28"/>
          <w:szCs w:val="28"/>
          <w:lang w:val="ru-RU"/>
        </w:rPr>
        <w:t>Филологический ф-т СПб Гос. университета, 2007.</w:t>
      </w:r>
    </w:p>
    <w:p w:rsidR="00DB0D67" w:rsidRPr="00294F8C" w:rsidRDefault="00DB0D67" w:rsidP="00B80CC7">
      <w:pPr>
        <w:pStyle w:val="FootnoteText"/>
        <w:widowControl/>
        <w:ind w:firstLine="0"/>
        <w:rPr>
          <w:sz w:val="28"/>
          <w:szCs w:val="28"/>
        </w:rPr>
      </w:pPr>
      <w:r w:rsidRPr="00B80CC7">
        <w:rPr>
          <w:b/>
          <w:sz w:val="28"/>
          <w:szCs w:val="28"/>
          <w:lang w:val="ru-RU"/>
        </w:rPr>
        <w:t>5.</w:t>
      </w:r>
      <w:r w:rsidRPr="00B80CC7">
        <w:rPr>
          <w:sz w:val="28"/>
          <w:szCs w:val="28"/>
          <w:lang w:val="ru-RU"/>
        </w:rPr>
        <w:t xml:space="preserve"> Сочинения гностиков в Берлинском коптском папирусе 8502. Перевод с немецкого и коптского, дополнительные примечания и главы А. С. Четверухина. СПб</w:t>
      </w:r>
      <w:r w:rsidRPr="00294F8C">
        <w:rPr>
          <w:sz w:val="28"/>
          <w:szCs w:val="28"/>
        </w:rPr>
        <w:t xml:space="preserve">, </w:t>
      </w:r>
      <w:r w:rsidRPr="00B80CC7">
        <w:rPr>
          <w:sz w:val="28"/>
          <w:szCs w:val="28"/>
          <w:lang w:val="ru-RU"/>
        </w:rPr>
        <w:t>Алетейя</w:t>
      </w:r>
      <w:r w:rsidRPr="00294F8C">
        <w:rPr>
          <w:sz w:val="28"/>
          <w:szCs w:val="28"/>
        </w:rPr>
        <w:t>, 2004 (</w:t>
      </w:r>
      <w:r>
        <w:rPr>
          <w:sz w:val="28"/>
          <w:szCs w:val="28"/>
          <w:lang w:val="ru-RU"/>
        </w:rPr>
        <w:t>нем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оригинал</w:t>
      </w:r>
      <w:r w:rsidRPr="00294F8C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Pr="00294F8C">
        <w:rPr>
          <w:i/>
          <w:iCs/>
          <w:sz w:val="28"/>
          <w:szCs w:val="28"/>
        </w:rPr>
        <w:t xml:space="preserve">Till–Schenke/ </w:t>
      </w:r>
      <w:r w:rsidRPr="00294F8C">
        <w:rPr>
          <w:iCs/>
          <w:sz w:val="28"/>
          <w:szCs w:val="28"/>
        </w:rPr>
        <w:t>1972</w:t>
      </w:r>
      <w:r w:rsidRPr="00294F8C">
        <w:rPr>
          <w:sz w:val="28"/>
          <w:szCs w:val="28"/>
        </w:rPr>
        <w:t xml:space="preserve">). </w:t>
      </w:r>
    </w:p>
    <w:p w:rsidR="00DB0D67" w:rsidRPr="00294F8C" w:rsidRDefault="00DB0D67" w:rsidP="00B80CC7">
      <w:pPr>
        <w:jc w:val="both"/>
        <w:rPr>
          <w:lang w:val="de-DE"/>
        </w:rPr>
      </w:pPr>
      <w:r w:rsidRPr="00B80CC7">
        <w:rPr>
          <w:b/>
          <w:sz w:val="28"/>
          <w:szCs w:val="28"/>
          <w:lang w:val="en-US"/>
        </w:rPr>
        <w:t>6.</w:t>
      </w:r>
      <w:r w:rsidRPr="00B80CC7">
        <w:rPr>
          <w:sz w:val="28"/>
          <w:szCs w:val="28"/>
          <w:lang w:val="en-US"/>
        </w:rPr>
        <w:t xml:space="preserve"> The Nag Hammadi Library in English. J. M. Robin</w:t>
      </w:r>
      <w:r>
        <w:rPr>
          <w:sz w:val="28"/>
          <w:szCs w:val="28"/>
          <w:lang w:val="en-US"/>
        </w:rPr>
        <w:t>son, Dir. Leiden, Brill, 1977; third</w:t>
      </w:r>
      <w:r w:rsidRPr="00B80CC7">
        <w:rPr>
          <w:sz w:val="28"/>
          <w:szCs w:val="28"/>
          <w:lang w:val="en-US"/>
        </w:rPr>
        <w:t xml:space="preserve">, completely rev. ed. with an Afterword by R. Smith. </w:t>
      </w:r>
      <w:r w:rsidRPr="00294F8C">
        <w:rPr>
          <w:sz w:val="28"/>
          <w:szCs w:val="28"/>
          <w:lang w:val="de-DE"/>
        </w:rPr>
        <w:t>Leiden et al., Brill, 1988.</w:t>
      </w:r>
      <w:r w:rsidRPr="00294F8C">
        <w:rPr>
          <w:lang w:val="de-DE"/>
        </w:rPr>
        <w:t xml:space="preserve"> </w:t>
      </w:r>
    </w:p>
    <w:p w:rsidR="00DB0D67" w:rsidRPr="0049151F" w:rsidRDefault="00DB0D67" w:rsidP="00B80CC7">
      <w:pPr>
        <w:jc w:val="both"/>
        <w:rPr>
          <w:sz w:val="28"/>
          <w:szCs w:val="28"/>
          <w:lang w:val="de-DE"/>
        </w:rPr>
      </w:pPr>
      <w:r w:rsidRPr="0049151F">
        <w:rPr>
          <w:sz w:val="28"/>
          <w:szCs w:val="28"/>
          <w:lang w:val="de-DE"/>
        </w:rPr>
        <w:t>7. Nag Hammadi Deutsch. 1. Bd.: NHC I, 1– V, 1; 2. Bd.: NHC V, 2 – XIII, 1, BG 1 und 4. Eingeleitet und übers. von Mitgliedern des Berliner Arbeitskreises für Koptisch-Gnostische Schriften. Hrsg. von H.-M. Schenke et al. Berlin–N. Y., Walter de Gruyter, 2001, 2003.</w:t>
      </w:r>
      <w:r>
        <w:rPr>
          <w:lang w:val="de-DE"/>
        </w:rPr>
        <w:t xml:space="preserve">  </w:t>
      </w:r>
    </w:p>
    <w:p w:rsidR="00DB0D67" w:rsidRPr="00294F8C" w:rsidRDefault="00DB0D67" w:rsidP="007776C0">
      <w:pPr>
        <w:jc w:val="both"/>
        <w:rPr>
          <w:lang w:val="en-US"/>
        </w:rPr>
      </w:pPr>
      <w:r>
        <w:rPr>
          <w:b/>
          <w:sz w:val="28"/>
          <w:szCs w:val="28"/>
          <w:lang w:val="de-DE"/>
        </w:rPr>
        <w:t>8</w:t>
      </w:r>
      <w:r w:rsidRPr="004A36D1">
        <w:rPr>
          <w:b/>
          <w:sz w:val="28"/>
          <w:szCs w:val="28"/>
          <w:lang w:val="de-DE"/>
        </w:rPr>
        <w:t>.</w:t>
      </w:r>
      <w:r>
        <w:rPr>
          <w:lang w:val="de-DE"/>
        </w:rPr>
        <w:t xml:space="preserve"> </w:t>
      </w:r>
      <w:r w:rsidRPr="007776C0">
        <w:rPr>
          <w:sz w:val="28"/>
          <w:szCs w:val="28"/>
          <w:lang w:val="de-DE"/>
        </w:rPr>
        <w:t xml:space="preserve">Gnosis. Festschrift für Hans Jonas. Hrsg. von B. Aland et al. </w:t>
      </w:r>
      <w:r w:rsidRPr="00294F8C">
        <w:rPr>
          <w:sz w:val="28"/>
          <w:szCs w:val="28"/>
          <w:lang w:val="en-US"/>
        </w:rPr>
        <w:t>Göttingen, Vandenhoeck &amp; Ruprecht, 1978.</w:t>
      </w:r>
      <w:r w:rsidRPr="00294F8C">
        <w:rPr>
          <w:lang w:val="en-US"/>
        </w:rPr>
        <w:t xml:space="preserve"> </w:t>
      </w:r>
    </w:p>
    <w:p w:rsidR="00DB0D67" w:rsidRDefault="00DB0D67" w:rsidP="007776C0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9</w:t>
      </w:r>
      <w:r w:rsidRPr="007776C0">
        <w:rPr>
          <w:b/>
          <w:sz w:val="28"/>
          <w:szCs w:val="28"/>
          <w:lang w:val="en-US"/>
        </w:rPr>
        <w:t>.</w:t>
      </w:r>
      <w:r w:rsidRPr="007776C0">
        <w:rPr>
          <w:sz w:val="28"/>
          <w:szCs w:val="28"/>
          <w:lang w:val="en-US"/>
        </w:rPr>
        <w:t xml:space="preserve"> Nag Hammadi, Gnosticism, and Early Christianity. Ed. by Ch. W. Hedrick and R. Hodgson, Jr. Peabody, Hendrickson Publishers, 1986. </w:t>
      </w:r>
    </w:p>
    <w:p w:rsidR="00DB0D67" w:rsidRPr="00C32F29" w:rsidRDefault="00DB0D67" w:rsidP="00C32F29">
      <w:pPr>
        <w:jc w:val="both"/>
        <w:rPr>
          <w:sz w:val="28"/>
          <w:szCs w:val="28"/>
          <w:lang w:val="en-US"/>
        </w:rPr>
      </w:pPr>
      <w:r w:rsidRPr="00C32F29">
        <w:rPr>
          <w:b/>
          <w:sz w:val="28"/>
          <w:szCs w:val="28"/>
          <w:lang w:val="en-US"/>
        </w:rPr>
        <w:t>10.</w:t>
      </w:r>
      <w:r w:rsidRPr="00C32F29">
        <w:rPr>
          <w:sz w:val="28"/>
          <w:szCs w:val="28"/>
          <w:lang w:val="en-US"/>
        </w:rPr>
        <w:t xml:space="preserve"> G. Filoramo, A History of Gnosticism. Oxford, Basil Blackwell, 1991. </w:t>
      </w:r>
    </w:p>
    <w:p w:rsidR="00DB0D67" w:rsidRDefault="00DB0D67" w:rsidP="007776C0">
      <w:pPr>
        <w:jc w:val="both"/>
        <w:rPr>
          <w:sz w:val="28"/>
          <w:szCs w:val="28"/>
          <w:lang w:val="de-DE"/>
        </w:rPr>
      </w:pPr>
      <w:r>
        <w:rPr>
          <w:b/>
          <w:sz w:val="28"/>
          <w:szCs w:val="28"/>
          <w:lang w:val="en-US"/>
        </w:rPr>
        <w:t>11</w:t>
      </w:r>
      <w:r w:rsidRPr="00C22230">
        <w:rPr>
          <w:b/>
          <w:sz w:val="28"/>
          <w:szCs w:val="28"/>
          <w:lang w:val="en-US"/>
        </w:rPr>
        <w:t>.</w:t>
      </w:r>
      <w:r w:rsidRPr="00C22230">
        <w:rPr>
          <w:sz w:val="28"/>
          <w:szCs w:val="28"/>
          <w:lang w:val="en-US"/>
        </w:rPr>
        <w:t xml:space="preserve"> Was There a Gnostic Religion. </w:t>
      </w:r>
      <w:r w:rsidRPr="00C22230">
        <w:rPr>
          <w:sz w:val="28"/>
          <w:szCs w:val="28"/>
          <w:lang w:val="de-DE"/>
        </w:rPr>
        <w:t>Ed. by A. Marjanen. Göttinge</w:t>
      </w:r>
      <w:r>
        <w:rPr>
          <w:sz w:val="28"/>
          <w:szCs w:val="28"/>
          <w:lang w:val="de-DE"/>
        </w:rPr>
        <w:t>n, Vandenhoeck &amp; Ruprecht, 2005.</w:t>
      </w:r>
      <w:r>
        <w:rPr>
          <w:lang w:val="de-DE"/>
        </w:rPr>
        <w:t xml:space="preserve"> </w:t>
      </w:r>
      <w:r w:rsidRPr="00C22230">
        <w:rPr>
          <w:sz w:val="28"/>
          <w:szCs w:val="28"/>
          <w:lang w:val="de-DE"/>
        </w:rPr>
        <w:t xml:space="preserve"> </w:t>
      </w:r>
    </w:p>
    <w:p w:rsidR="00DB0D67" w:rsidRDefault="00DB0D67" w:rsidP="00C32F29">
      <w:pPr>
        <w:jc w:val="both"/>
        <w:rPr>
          <w:sz w:val="28"/>
          <w:szCs w:val="28"/>
          <w:lang w:val="en-US"/>
        </w:rPr>
      </w:pPr>
      <w:r w:rsidRPr="00712F27">
        <w:rPr>
          <w:b/>
          <w:iCs/>
          <w:sz w:val="28"/>
          <w:szCs w:val="28"/>
          <w:lang w:val="en-US"/>
        </w:rPr>
        <w:t>12</w:t>
      </w:r>
      <w:r w:rsidRPr="00712F27">
        <w:rPr>
          <w:iCs/>
          <w:sz w:val="28"/>
          <w:szCs w:val="28"/>
          <w:lang w:val="en-US"/>
        </w:rPr>
        <w:t>.</w:t>
      </w:r>
      <w:r w:rsidRPr="00C32F29">
        <w:rPr>
          <w:iCs/>
          <w:lang w:val="en-US"/>
        </w:rPr>
        <w:t xml:space="preserve"> </w:t>
      </w:r>
      <w:r w:rsidRPr="00C32F29">
        <w:rPr>
          <w:sz w:val="28"/>
          <w:szCs w:val="28"/>
          <w:lang w:val="en-US"/>
        </w:rPr>
        <w:t xml:space="preserve">K. L. King, What is Gnosticism? Cambridge (Mass.), Harvard Univ. Press, 2003. </w:t>
      </w:r>
    </w:p>
    <w:p w:rsidR="00DB0D67" w:rsidRDefault="00DB0D67" w:rsidP="00C32F29">
      <w:pPr>
        <w:jc w:val="both"/>
        <w:rPr>
          <w:sz w:val="28"/>
          <w:szCs w:val="28"/>
          <w:lang w:val="en-US"/>
        </w:rPr>
      </w:pPr>
    </w:p>
    <w:p w:rsidR="00DB0D67" w:rsidRDefault="00DB0D67" w:rsidP="00C32F29">
      <w:pPr>
        <w:jc w:val="both"/>
        <w:rPr>
          <w:b/>
          <w:sz w:val="28"/>
          <w:szCs w:val="28"/>
        </w:rPr>
      </w:pPr>
      <w:r w:rsidRPr="00C92F2B">
        <w:rPr>
          <w:b/>
          <w:sz w:val="28"/>
          <w:szCs w:val="28"/>
        </w:rPr>
        <w:t xml:space="preserve">Монашество: </w:t>
      </w:r>
    </w:p>
    <w:p w:rsidR="00DB0D67" w:rsidRPr="00E80B4C" w:rsidRDefault="00DB0D67" w:rsidP="00B80CC7">
      <w:pPr>
        <w:jc w:val="both"/>
        <w:rPr>
          <w:sz w:val="28"/>
          <w:szCs w:val="28"/>
          <w:lang w:val="de-DE"/>
        </w:rPr>
      </w:pPr>
      <w:r w:rsidRPr="00C92F2B">
        <w:rPr>
          <w:b/>
          <w:sz w:val="28"/>
          <w:szCs w:val="28"/>
        </w:rPr>
        <w:t>1.</w:t>
      </w:r>
      <w:r w:rsidRPr="00C92F2B">
        <w:rPr>
          <w:sz w:val="28"/>
          <w:szCs w:val="28"/>
        </w:rPr>
        <w:t xml:space="preserve"> А. Л. Хосроев, Пахомий Великий. Из ранней истории общежительного монашества в Египте. СПб</w:t>
      </w:r>
      <w:r w:rsidRPr="00E80B4C">
        <w:rPr>
          <w:sz w:val="28"/>
          <w:szCs w:val="28"/>
          <w:lang w:val="de-DE"/>
        </w:rPr>
        <w:t xml:space="preserve">., </w:t>
      </w:r>
      <w:r w:rsidRPr="00C92F2B">
        <w:rPr>
          <w:sz w:val="28"/>
          <w:szCs w:val="28"/>
        </w:rPr>
        <w:t>Нестор</w:t>
      </w:r>
      <w:r w:rsidRPr="00E80B4C">
        <w:rPr>
          <w:sz w:val="28"/>
          <w:szCs w:val="28"/>
          <w:lang w:val="de-DE"/>
        </w:rPr>
        <w:t>-</w:t>
      </w:r>
      <w:r w:rsidRPr="00C92F2B">
        <w:rPr>
          <w:sz w:val="28"/>
          <w:szCs w:val="28"/>
        </w:rPr>
        <w:t>история</w:t>
      </w:r>
      <w:r w:rsidRPr="00E80B4C">
        <w:rPr>
          <w:sz w:val="28"/>
          <w:szCs w:val="28"/>
          <w:lang w:val="de-DE"/>
        </w:rPr>
        <w:t>, 2004.</w:t>
      </w:r>
    </w:p>
    <w:p w:rsidR="00DB0D67" w:rsidRPr="00C92F2B" w:rsidRDefault="00DB0D67" w:rsidP="00B80CC7">
      <w:pPr>
        <w:jc w:val="both"/>
        <w:rPr>
          <w:sz w:val="28"/>
          <w:szCs w:val="28"/>
          <w:lang w:val="de-DE"/>
        </w:rPr>
      </w:pPr>
      <w:r w:rsidRPr="00C92F2B">
        <w:rPr>
          <w:b/>
          <w:sz w:val="28"/>
          <w:szCs w:val="28"/>
          <w:lang w:val="de-DE"/>
        </w:rPr>
        <w:t xml:space="preserve">2. </w:t>
      </w:r>
      <w:r>
        <w:rPr>
          <w:sz w:val="28"/>
          <w:szCs w:val="28"/>
          <w:lang w:val="de-DE"/>
        </w:rPr>
        <w:t xml:space="preserve">K. </w:t>
      </w:r>
      <w:r w:rsidRPr="00C92F2B">
        <w:rPr>
          <w:sz w:val="28"/>
          <w:szCs w:val="28"/>
          <w:lang w:val="de-DE"/>
        </w:rPr>
        <w:t xml:space="preserve">Heussi, Der Ursprung des </w:t>
      </w:r>
      <w:r>
        <w:rPr>
          <w:sz w:val="28"/>
          <w:szCs w:val="28"/>
          <w:lang w:val="de-DE"/>
        </w:rPr>
        <w:t xml:space="preserve">Mönchtums. Tübingen, J. C. B. Mohr, 1936. </w:t>
      </w:r>
    </w:p>
    <w:p w:rsidR="00DB0D67" w:rsidRPr="00E80B4C" w:rsidRDefault="00DB0D67" w:rsidP="00B80CC7">
      <w:pPr>
        <w:jc w:val="both"/>
        <w:rPr>
          <w:i/>
          <w:iCs/>
          <w:sz w:val="28"/>
          <w:szCs w:val="28"/>
        </w:rPr>
      </w:pPr>
      <w:r w:rsidRPr="00C92F2B">
        <w:rPr>
          <w:b/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>. Ph</w:t>
      </w:r>
      <w:r w:rsidRPr="00C92F2B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Rousseau</w:t>
      </w:r>
      <w:r w:rsidRPr="00C92F2B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Pachomius</w:t>
      </w:r>
      <w:r w:rsidRPr="00C92F2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The Making of a Community in Fourth-Century Egypt. Berkeley</w:t>
      </w:r>
      <w:r w:rsidRPr="00E80B4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Univ</w:t>
      </w:r>
      <w:r w:rsidRPr="00E80B4C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of</w:t>
      </w:r>
      <w:r w:rsidRPr="00E80B4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Califormia</w:t>
      </w:r>
      <w:r w:rsidRPr="00E80B4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Press</w:t>
      </w:r>
      <w:r w:rsidRPr="00E80B4C">
        <w:rPr>
          <w:sz w:val="28"/>
          <w:szCs w:val="28"/>
        </w:rPr>
        <w:t xml:space="preserve">, 1985. </w:t>
      </w:r>
    </w:p>
    <w:p w:rsidR="00DB0D67" w:rsidRDefault="00DB0D67" w:rsidP="00B80CC7">
      <w:pPr>
        <w:jc w:val="both"/>
        <w:rPr>
          <w:b/>
          <w:iCs/>
          <w:sz w:val="28"/>
          <w:szCs w:val="28"/>
        </w:rPr>
      </w:pPr>
    </w:p>
    <w:p w:rsidR="00DB0D67" w:rsidRPr="00C92F2B" w:rsidRDefault="00DB0D67" w:rsidP="00B80CC7">
      <w:pPr>
        <w:jc w:val="both"/>
        <w:rPr>
          <w:b/>
          <w:iCs/>
          <w:sz w:val="28"/>
          <w:szCs w:val="28"/>
        </w:rPr>
      </w:pPr>
      <w:r w:rsidRPr="00C92F2B">
        <w:rPr>
          <w:b/>
          <w:iCs/>
          <w:sz w:val="28"/>
          <w:szCs w:val="28"/>
        </w:rPr>
        <w:t xml:space="preserve">Папирология и эпиграфика: </w:t>
      </w:r>
    </w:p>
    <w:p w:rsidR="00DB0D67" w:rsidRPr="008D69FF" w:rsidRDefault="00DB0D67" w:rsidP="00FC6927">
      <w:pPr>
        <w:pStyle w:val="FootnoteText"/>
        <w:widowControl/>
        <w:ind w:firstLine="0"/>
        <w:rPr>
          <w:sz w:val="24"/>
          <w:szCs w:val="24"/>
        </w:rPr>
      </w:pPr>
      <w:r w:rsidRPr="00DE52D7">
        <w:rPr>
          <w:b/>
          <w:sz w:val="28"/>
          <w:szCs w:val="28"/>
          <w:lang w:val="ru-RU"/>
        </w:rPr>
        <w:t>1.</w:t>
      </w:r>
      <w:r w:rsidRPr="00DE52D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И. Ф. Фихман, Введение в документальную папирологию. М</w:t>
      </w:r>
      <w:r w:rsidRPr="008D69FF">
        <w:rPr>
          <w:sz w:val="28"/>
          <w:szCs w:val="28"/>
        </w:rPr>
        <w:t xml:space="preserve">., </w:t>
      </w:r>
      <w:r>
        <w:rPr>
          <w:sz w:val="28"/>
          <w:szCs w:val="28"/>
          <w:lang w:val="ru-RU"/>
        </w:rPr>
        <w:t>Наука</w:t>
      </w:r>
      <w:r w:rsidRPr="008D69FF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ГРВЛ</w:t>
      </w:r>
      <w:r w:rsidRPr="008D69FF">
        <w:rPr>
          <w:sz w:val="28"/>
          <w:szCs w:val="28"/>
        </w:rPr>
        <w:t xml:space="preserve">, 1987. </w:t>
      </w:r>
    </w:p>
    <w:p w:rsidR="00DB0D67" w:rsidRDefault="00DB0D67" w:rsidP="00430639">
      <w:pPr>
        <w:pStyle w:val="FootnoteText"/>
        <w:widowControl/>
        <w:ind w:firstLine="0"/>
        <w:rPr>
          <w:sz w:val="28"/>
          <w:szCs w:val="28"/>
        </w:rPr>
      </w:pPr>
      <w:r w:rsidRPr="00DE52D7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The Oxford Handbook of Papyrology. Ed. By R. S. Bagnall. Oxford, Univ. Press, 2009 (</w:t>
      </w:r>
      <w:r>
        <w:rPr>
          <w:sz w:val="28"/>
          <w:szCs w:val="28"/>
          <w:lang w:val="ru-RU"/>
        </w:rPr>
        <w:t>особенно</w:t>
      </w:r>
      <w:r w:rsidRPr="008D69FF">
        <w:rPr>
          <w:sz w:val="28"/>
          <w:szCs w:val="28"/>
        </w:rPr>
        <w:t xml:space="preserve">: </w:t>
      </w:r>
      <w:r>
        <w:rPr>
          <w:sz w:val="28"/>
          <w:szCs w:val="28"/>
          <w:lang w:val="ru-RU"/>
        </w:rPr>
        <w:t>с</w:t>
      </w:r>
      <w:r w:rsidRPr="008D69FF">
        <w:rPr>
          <w:sz w:val="28"/>
          <w:szCs w:val="28"/>
        </w:rPr>
        <w:t xml:space="preserve">. </w:t>
      </w:r>
      <w:r w:rsidRPr="00E66098">
        <w:rPr>
          <w:sz w:val="28"/>
          <w:szCs w:val="28"/>
        </w:rPr>
        <w:t>418–452</w:t>
      </w:r>
      <w:r>
        <w:rPr>
          <w:sz w:val="28"/>
          <w:szCs w:val="28"/>
        </w:rPr>
        <w:t xml:space="preserve">, 590–643). </w:t>
      </w:r>
    </w:p>
    <w:p w:rsidR="00DB0D67" w:rsidRPr="00924C31" w:rsidRDefault="00DB0D67" w:rsidP="00430639">
      <w:pPr>
        <w:pStyle w:val="FootnoteText"/>
        <w:widowControl/>
        <w:ind w:firstLine="0"/>
        <w:rPr>
          <w:sz w:val="28"/>
          <w:szCs w:val="28"/>
          <w:lang w:val="ru-RU"/>
        </w:rPr>
      </w:pPr>
      <w:r w:rsidRPr="00DE52D7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C. H. Rob</w:t>
      </w:r>
      <w:bookmarkStart w:id="0" w:name="_GoBack"/>
      <w:bookmarkEnd w:id="0"/>
      <w:r>
        <w:rPr>
          <w:sz w:val="28"/>
          <w:szCs w:val="28"/>
        </w:rPr>
        <w:t>erts, Manuscript, Society and Belief in Early Christian Egypt. London</w:t>
      </w:r>
      <w:r w:rsidRPr="00924C31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Oxford</w:t>
      </w:r>
      <w:r w:rsidRPr="00924C3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Univ</w:t>
      </w:r>
      <w:r w:rsidRPr="00924C31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>Press</w:t>
      </w:r>
      <w:r w:rsidRPr="00924C31">
        <w:rPr>
          <w:sz w:val="28"/>
          <w:szCs w:val="28"/>
          <w:lang w:val="ru-RU"/>
        </w:rPr>
        <w:t xml:space="preserve">, 1979. </w:t>
      </w:r>
    </w:p>
    <w:p w:rsidR="00DB0D67" w:rsidRPr="00924C31" w:rsidRDefault="00DB0D67" w:rsidP="00A037A1">
      <w:pPr>
        <w:jc w:val="both"/>
        <w:rPr>
          <w:bCs/>
          <w:sz w:val="28"/>
          <w:szCs w:val="28"/>
        </w:rPr>
      </w:pPr>
    </w:p>
    <w:p w:rsidR="00DB0D67" w:rsidRPr="0022696A" w:rsidRDefault="00DB0D67" w:rsidP="00924C31">
      <w:pPr>
        <w:spacing w:line="360" w:lineRule="exact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Одобрена</w:t>
      </w:r>
      <w:r w:rsidRPr="00CB1A90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на</w:t>
      </w:r>
      <w:r w:rsidRPr="00CB1A90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заседании</w:t>
      </w:r>
      <w:r w:rsidRPr="00CB1A90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отдела</w:t>
      </w:r>
      <w:r w:rsidRPr="00CB1A90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Ближнего и Среднего Востока Института восточных рукописей РАН 1</w:t>
      </w:r>
      <w:r w:rsidRPr="00B819F1">
        <w:rPr>
          <w:sz w:val="28"/>
          <w:szCs w:val="28"/>
          <w:lang w:bidi="he-IL"/>
        </w:rPr>
        <w:t>9</w:t>
      </w:r>
      <w:r>
        <w:rPr>
          <w:sz w:val="28"/>
          <w:szCs w:val="28"/>
          <w:lang w:bidi="he-IL"/>
        </w:rPr>
        <w:t xml:space="preserve"> октября 2015 г., протокол № 6.</w:t>
      </w:r>
    </w:p>
    <w:p w:rsidR="00DB0D67" w:rsidRPr="00924C31" w:rsidRDefault="00DB0D67" w:rsidP="00924C31">
      <w:pPr>
        <w:jc w:val="both"/>
        <w:rPr>
          <w:sz w:val="28"/>
          <w:szCs w:val="28"/>
          <w:lang w:bidi="he-IL"/>
        </w:rPr>
      </w:pPr>
    </w:p>
    <w:p w:rsidR="00DB0D67" w:rsidRDefault="00DB0D67" w:rsidP="00924C31">
      <w:pPr>
        <w:ind w:firstLine="36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Главный научный сотрудник сектора</w:t>
      </w:r>
    </w:p>
    <w:p w:rsidR="00DB0D67" w:rsidRPr="00EB675C" w:rsidRDefault="00DB0D67" w:rsidP="00924C31">
      <w:pPr>
        <w:ind w:firstLine="36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Ближнего Востока отдела Ближнего и</w:t>
      </w:r>
    </w:p>
    <w:p w:rsidR="00DB0D67" w:rsidRPr="00EB675C" w:rsidRDefault="00DB0D67" w:rsidP="00924C31">
      <w:pPr>
        <w:ind w:firstLine="36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Среднего </w:t>
      </w:r>
      <w:r w:rsidRPr="00EB675C">
        <w:rPr>
          <w:sz w:val="28"/>
          <w:szCs w:val="28"/>
          <w:lang w:bidi="he-IL"/>
        </w:rPr>
        <w:t>Востока</w:t>
      </w:r>
      <w:r>
        <w:rPr>
          <w:sz w:val="28"/>
          <w:szCs w:val="28"/>
          <w:lang w:bidi="he-IL"/>
        </w:rPr>
        <w:t xml:space="preserve"> ИВР РАН, д.и.н.</w:t>
      </w:r>
    </w:p>
    <w:p w:rsidR="00DB0D67" w:rsidRPr="00EB675C" w:rsidRDefault="00DB0D67" w:rsidP="00924C31">
      <w:pPr>
        <w:jc w:val="right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Хосроев А.Л</w:t>
      </w:r>
      <w:r w:rsidRPr="00EB675C">
        <w:rPr>
          <w:sz w:val="28"/>
          <w:szCs w:val="28"/>
          <w:lang w:bidi="he-IL"/>
        </w:rPr>
        <w:t>.</w:t>
      </w:r>
    </w:p>
    <w:p w:rsidR="00DB0D67" w:rsidRPr="00924C31" w:rsidRDefault="00DB0D67" w:rsidP="00924C31">
      <w:pPr>
        <w:jc w:val="both"/>
      </w:pPr>
    </w:p>
    <w:sectPr w:rsidR="00DB0D67" w:rsidRPr="00924C31" w:rsidSect="001C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D67" w:rsidRDefault="00DB0D67">
      <w:r>
        <w:separator/>
      </w:r>
    </w:p>
  </w:endnote>
  <w:endnote w:type="continuationSeparator" w:id="0">
    <w:p w:rsidR="00DB0D67" w:rsidRDefault="00DB0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D67" w:rsidRDefault="00DB0D67" w:rsidP="00A86A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0D67" w:rsidRDefault="00DB0D67" w:rsidP="00A86A6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D67" w:rsidRDefault="00DB0D67" w:rsidP="00A86A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DB0D67" w:rsidRDefault="00DB0D67" w:rsidP="00A86A6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D67" w:rsidRDefault="00DB0D67">
      <w:r>
        <w:separator/>
      </w:r>
    </w:p>
  </w:footnote>
  <w:footnote w:type="continuationSeparator" w:id="0">
    <w:p w:rsidR="00DB0D67" w:rsidRDefault="00DB0D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4B44"/>
    <w:multiLevelType w:val="hybridMultilevel"/>
    <w:tmpl w:val="2C74E69E"/>
    <w:lvl w:ilvl="0" w:tplc="C60420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B97796"/>
    <w:multiLevelType w:val="hybridMultilevel"/>
    <w:tmpl w:val="D23260B2"/>
    <w:lvl w:ilvl="0" w:tplc="0C1C0A3A">
      <w:start w:val="1"/>
      <w:numFmt w:val="upperLetter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EC482C"/>
    <w:multiLevelType w:val="hybridMultilevel"/>
    <w:tmpl w:val="1C44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045D86"/>
    <w:multiLevelType w:val="hybridMultilevel"/>
    <w:tmpl w:val="DFE6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171C6A"/>
    <w:multiLevelType w:val="hybridMultilevel"/>
    <w:tmpl w:val="FCC4A438"/>
    <w:lvl w:ilvl="0" w:tplc="7B364070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B68457E"/>
    <w:multiLevelType w:val="hybridMultilevel"/>
    <w:tmpl w:val="D84A1902"/>
    <w:lvl w:ilvl="0" w:tplc="F012729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43905BB"/>
    <w:multiLevelType w:val="hybridMultilevel"/>
    <w:tmpl w:val="271813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235C79"/>
    <w:multiLevelType w:val="hybridMultilevel"/>
    <w:tmpl w:val="FEA46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B12329C"/>
    <w:multiLevelType w:val="hybridMultilevel"/>
    <w:tmpl w:val="5E84823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F0329F"/>
    <w:multiLevelType w:val="hybridMultilevel"/>
    <w:tmpl w:val="FCC4A438"/>
    <w:lvl w:ilvl="0" w:tplc="7B364070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8F02CFF"/>
    <w:multiLevelType w:val="hybridMultilevel"/>
    <w:tmpl w:val="EEF6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065611"/>
    <w:multiLevelType w:val="hybridMultilevel"/>
    <w:tmpl w:val="6362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125AF7"/>
    <w:multiLevelType w:val="hybridMultilevel"/>
    <w:tmpl w:val="ADD207A2"/>
    <w:lvl w:ilvl="0" w:tplc="6DFE37B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F663FEB"/>
    <w:multiLevelType w:val="hybridMultilevel"/>
    <w:tmpl w:val="A23C4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8"/>
  </w:num>
  <w:num w:numId="5">
    <w:abstractNumId w:val="12"/>
  </w:num>
  <w:num w:numId="6">
    <w:abstractNumId w:val="2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7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54D"/>
    <w:rsid w:val="00053BB7"/>
    <w:rsid w:val="0007796B"/>
    <w:rsid w:val="000A49EC"/>
    <w:rsid w:val="000E1CCF"/>
    <w:rsid w:val="00106CC7"/>
    <w:rsid w:val="001C2826"/>
    <w:rsid w:val="001C30DB"/>
    <w:rsid w:val="001E42BB"/>
    <w:rsid w:val="0022696A"/>
    <w:rsid w:val="00230436"/>
    <w:rsid w:val="00294C34"/>
    <w:rsid w:val="00294F8C"/>
    <w:rsid w:val="002C0F59"/>
    <w:rsid w:val="002D38DF"/>
    <w:rsid w:val="002E75BE"/>
    <w:rsid w:val="00332870"/>
    <w:rsid w:val="00357A37"/>
    <w:rsid w:val="003623DE"/>
    <w:rsid w:val="003710B7"/>
    <w:rsid w:val="00374383"/>
    <w:rsid w:val="00387774"/>
    <w:rsid w:val="004126E0"/>
    <w:rsid w:val="00430639"/>
    <w:rsid w:val="0049151F"/>
    <w:rsid w:val="004A36D1"/>
    <w:rsid w:val="005123DA"/>
    <w:rsid w:val="005255F5"/>
    <w:rsid w:val="00534BE5"/>
    <w:rsid w:val="005469BA"/>
    <w:rsid w:val="00567D28"/>
    <w:rsid w:val="00591E12"/>
    <w:rsid w:val="00625D10"/>
    <w:rsid w:val="00637B55"/>
    <w:rsid w:val="0067739B"/>
    <w:rsid w:val="006E4C56"/>
    <w:rsid w:val="00712F27"/>
    <w:rsid w:val="0071698D"/>
    <w:rsid w:val="007776C0"/>
    <w:rsid w:val="007808E9"/>
    <w:rsid w:val="00791E45"/>
    <w:rsid w:val="007B4BDE"/>
    <w:rsid w:val="007E19BC"/>
    <w:rsid w:val="00803637"/>
    <w:rsid w:val="00805A89"/>
    <w:rsid w:val="00807DC6"/>
    <w:rsid w:val="00813FEB"/>
    <w:rsid w:val="00816FEF"/>
    <w:rsid w:val="00846636"/>
    <w:rsid w:val="00873325"/>
    <w:rsid w:val="008A00AF"/>
    <w:rsid w:val="008D69FF"/>
    <w:rsid w:val="00924C31"/>
    <w:rsid w:val="00944980"/>
    <w:rsid w:val="00945EA8"/>
    <w:rsid w:val="009C0380"/>
    <w:rsid w:val="009C533D"/>
    <w:rsid w:val="009F0E20"/>
    <w:rsid w:val="00A037A1"/>
    <w:rsid w:val="00A36800"/>
    <w:rsid w:val="00A4790C"/>
    <w:rsid w:val="00A82784"/>
    <w:rsid w:val="00A86A6E"/>
    <w:rsid w:val="00A9571B"/>
    <w:rsid w:val="00AB2C2B"/>
    <w:rsid w:val="00AB564B"/>
    <w:rsid w:val="00B4371D"/>
    <w:rsid w:val="00B80CC7"/>
    <w:rsid w:val="00B819F1"/>
    <w:rsid w:val="00BF6AC7"/>
    <w:rsid w:val="00C22230"/>
    <w:rsid w:val="00C270E8"/>
    <w:rsid w:val="00C32F29"/>
    <w:rsid w:val="00C43260"/>
    <w:rsid w:val="00C54370"/>
    <w:rsid w:val="00C92F2B"/>
    <w:rsid w:val="00C93484"/>
    <w:rsid w:val="00CB1A90"/>
    <w:rsid w:val="00CD6535"/>
    <w:rsid w:val="00D164FA"/>
    <w:rsid w:val="00D6030E"/>
    <w:rsid w:val="00D9457E"/>
    <w:rsid w:val="00DB0D67"/>
    <w:rsid w:val="00DE52D7"/>
    <w:rsid w:val="00E66098"/>
    <w:rsid w:val="00E80B4C"/>
    <w:rsid w:val="00E83D7D"/>
    <w:rsid w:val="00EA127E"/>
    <w:rsid w:val="00EB675C"/>
    <w:rsid w:val="00EC0216"/>
    <w:rsid w:val="00F5754D"/>
    <w:rsid w:val="00F8549D"/>
    <w:rsid w:val="00FC6927"/>
    <w:rsid w:val="00FC78B1"/>
    <w:rsid w:val="00FE4737"/>
    <w:rsid w:val="00FF1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54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6800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1E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6800"/>
    <w:rPr>
      <w:rFonts w:ascii="Calibri Light" w:hAnsi="Calibri Light" w:cs="Times New Roman"/>
      <w:color w:val="2E74B5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91E45"/>
    <w:rPr>
      <w:rFonts w:ascii="Arial" w:eastAsia="SimSun" w:hAnsi="Arial" w:cs="Arial"/>
      <w:b/>
      <w:bCs/>
      <w:sz w:val="26"/>
      <w:szCs w:val="26"/>
      <w:lang w:eastAsia="zh-CN"/>
    </w:rPr>
  </w:style>
  <w:style w:type="paragraph" w:styleId="NormalWeb">
    <w:name w:val="Normal (Web)"/>
    <w:basedOn w:val="Normal"/>
    <w:uiPriority w:val="99"/>
    <w:rsid w:val="00F5754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efault">
    <w:name w:val="Default"/>
    <w:uiPriority w:val="99"/>
    <w:rsid w:val="00F5754D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5754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5754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F5754D"/>
    <w:rPr>
      <w:rFonts w:cs="Times New Roman"/>
    </w:rPr>
  </w:style>
  <w:style w:type="paragraph" w:customStyle="1" w:styleId="a">
    <w:name w:val="Абзац"/>
    <w:basedOn w:val="BodyText"/>
    <w:link w:val="a0"/>
    <w:uiPriority w:val="99"/>
    <w:rsid w:val="00791E45"/>
    <w:pPr>
      <w:spacing w:after="0"/>
      <w:ind w:firstLine="709"/>
      <w:jc w:val="both"/>
    </w:pPr>
    <w:rPr>
      <w:szCs w:val="28"/>
    </w:rPr>
  </w:style>
  <w:style w:type="character" w:customStyle="1" w:styleId="a0">
    <w:name w:val="Абзац Знак"/>
    <w:link w:val="a"/>
    <w:uiPriority w:val="99"/>
    <w:locked/>
    <w:rsid w:val="00791E45"/>
    <w:rPr>
      <w:rFonts w:ascii="Times New Roman" w:eastAsia="SimSun" w:hAnsi="Times New Roman"/>
      <w:sz w:val="28"/>
      <w:lang w:eastAsia="zh-CN"/>
    </w:rPr>
  </w:style>
  <w:style w:type="paragraph" w:styleId="BodyText">
    <w:name w:val="Body Text"/>
    <w:basedOn w:val="Normal"/>
    <w:link w:val="BodyTextChar"/>
    <w:uiPriority w:val="99"/>
    <w:semiHidden/>
    <w:rsid w:val="00791E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1E45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1">
    <w:name w:val="В"/>
    <w:uiPriority w:val="99"/>
    <w:rsid w:val="00D9457E"/>
    <w:rPr>
      <w:i/>
    </w:rPr>
  </w:style>
  <w:style w:type="paragraph" w:styleId="FootnoteText">
    <w:name w:val="footnote text"/>
    <w:basedOn w:val="Normal"/>
    <w:link w:val="FootnoteTextChar"/>
    <w:uiPriority w:val="99"/>
    <w:semiHidden/>
    <w:rsid w:val="00D9457E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 w:val="21"/>
      <w:szCs w:val="21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9457E"/>
    <w:rPr>
      <w:rFonts w:ascii="Times New Roman" w:hAnsi="Times New Roman" w:cs="Times New Roman"/>
      <w:sz w:val="21"/>
      <w:szCs w:val="21"/>
      <w:lang w:val="en-US" w:eastAsia="ru-RU"/>
    </w:rPr>
  </w:style>
  <w:style w:type="paragraph" w:customStyle="1" w:styleId="text">
    <w:name w:val="text"/>
    <w:basedOn w:val="Normal"/>
    <w:uiPriority w:val="99"/>
    <w:rsid w:val="00A36800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Emphasis">
    <w:name w:val="Emphasis"/>
    <w:basedOn w:val="DefaultParagraphFont"/>
    <w:uiPriority w:val="99"/>
    <w:qFormat/>
    <w:rsid w:val="00A36800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A36800"/>
    <w:rPr>
      <w:rFonts w:cs="Times New Roman"/>
    </w:rPr>
  </w:style>
  <w:style w:type="paragraph" w:styleId="ListParagraph">
    <w:name w:val="List Paragraph"/>
    <w:basedOn w:val="Normal"/>
    <w:uiPriority w:val="99"/>
    <w:qFormat/>
    <w:rsid w:val="001C30DB"/>
    <w:pPr>
      <w:ind w:left="720"/>
      <w:contextualSpacing/>
    </w:pPr>
  </w:style>
  <w:style w:type="paragraph" w:styleId="NoSpacing">
    <w:name w:val="No Spacing"/>
    <w:uiPriority w:val="99"/>
    <w:qFormat/>
    <w:rsid w:val="00357A37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E19BC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44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35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1526</TotalTime>
  <Pages>8</Pages>
  <Words>2234</Words>
  <Characters>12734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Хосроев</dc:creator>
  <cp:keywords/>
  <dc:description/>
  <cp:lastModifiedBy>Frants</cp:lastModifiedBy>
  <cp:revision>26</cp:revision>
  <dcterms:created xsi:type="dcterms:W3CDTF">2015-10-27T05:50:00Z</dcterms:created>
  <dcterms:modified xsi:type="dcterms:W3CDTF">2015-11-02T10:34:00Z</dcterms:modified>
</cp:coreProperties>
</file>